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660" w:rsidRDefault="00225660" w:rsidP="002F4737">
      <w:pPr>
        <w:jc w:val="center"/>
        <w:rPr>
          <w:rFonts w:ascii="Arial" w:hAnsi="Arial" w:cs="Arial"/>
          <w:b/>
        </w:rPr>
      </w:pPr>
      <w:bookmarkStart w:id="0" w:name="_GoBack"/>
      <w:bookmarkEnd w:id="0"/>
      <w:r w:rsidRPr="00225660">
        <w:rPr>
          <w:rFonts w:ascii="Arial" w:hAnsi="Arial" w:cs="Arial"/>
          <w:b/>
        </w:rPr>
        <w:t>Busbridge C of E Junior School</w:t>
      </w:r>
      <w:r w:rsidR="00BC2BF9">
        <w:rPr>
          <w:rFonts w:ascii="Arial" w:hAnsi="Arial" w:cs="Arial"/>
          <w:b/>
        </w:rPr>
        <w:t xml:space="preserve"> - Curriculum Information</w:t>
      </w:r>
      <w:r w:rsidR="00BC2BF9">
        <w:rPr>
          <w:rFonts w:ascii="Arial" w:hAnsi="Arial" w:cs="Arial"/>
          <w:b/>
        </w:rPr>
        <w:br/>
        <w:t>Year 6</w:t>
      </w:r>
      <w:r w:rsidR="00A5395D">
        <w:rPr>
          <w:rFonts w:ascii="Arial" w:hAnsi="Arial" w:cs="Arial"/>
          <w:b/>
        </w:rPr>
        <w:t xml:space="preserve"> 2022-23</w:t>
      </w:r>
    </w:p>
    <w:tbl>
      <w:tblPr>
        <w:tblStyle w:val="TableGrid"/>
        <w:tblW w:w="10774" w:type="dxa"/>
        <w:tblInd w:w="-856" w:type="dxa"/>
        <w:tblLook w:val="04A0" w:firstRow="1" w:lastRow="0" w:firstColumn="1" w:lastColumn="0" w:noHBand="0" w:noVBand="1"/>
      </w:tblPr>
      <w:tblGrid>
        <w:gridCol w:w="1427"/>
        <w:gridCol w:w="3115"/>
        <w:gridCol w:w="3116"/>
        <w:gridCol w:w="3116"/>
      </w:tblGrid>
      <w:tr w:rsidR="00846F0C" w:rsidTr="002F4737">
        <w:tc>
          <w:tcPr>
            <w:tcW w:w="10774" w:type="dxa"/>
            <w:gridSpan w:val="4"/>
          </w:tcPr>
          <w:p w:rsidR="00846F0C" w:rsidRDefault="00846F0C" w:rsidP="00846F0C">
            <w:pPr>
              <w:rPr>
                <w:rFonts w:ascii="Arial" w:hAnsi="Arial" w:cs="Arial"/>
                <w:b/>
              </w:rPr>
            </w:pPr>
            <w:r w:rsidRPr="00676DB5">
              <w:rPr>
                <w:rFonts w:ascii="Arial" w:hAnsi="Arial" w:cs="Arial"/>
                <w:b/>
              </w:rPr>
              <w:t xml:space="preserve">Homework: </w:t>
            </w:r>
            <w:r w:rsidR="00A5395D" w:rsidRPr="00676DB5">
              <w:rPr>
                <w:rFonts w:ascii="Arial" w:hAnsi="Arial" w:cs="Arial"/>
                <w:b/>
              </w:rPr>
              <w:t>Homework tasks and weekly spelling lists can be found on the VLE homepage.</w:t>
            </w:r>
            <w:r w:rsidR="00A5395D">
              <w:rPr>
                <w:rFonts w:ascii="Arial" w:hAnsi="Arial" w:cs="Arial"/>
                <w:b/>
              </w:rPr>
              <w:t xml:space="preserve"> </w:t>
            </w:r>
          </w:p>
          <w:p w:rsidR="00846F0C" w:rsidRDefault="00846F0C" w:rsidP="00846F0C">
            <w:pPr>
              <w:rPr>
                <w:rFonts w:ascii="Arial" w:hAnsi="Arial" w:cs="Arial"/>
              </w:rPr>
            </w:pPr>
            <w:r>
              <w:rPr>
                <w:rFonts w:ascii="Arial" w:hAnsi="Arial" w:cs="Arial"/>
              </w:rPr>
              <w:t>Mond</w:t>
            </w:r>
            <w:r w:rsidR="00665143">
              <w:rPr>
                <w:rFonts w:ascii="Arial" w:hAnsi="Arial" w:cs="Arial"/>
              </w:rPr>
              <w:t>ay – An English</w:t>
            </w:r>
            <w:r w:rsidR="000F2180">
              <w:rPr>
                <w:rFonts w:ascii="Arial" w:hAnsi="Arial" w:cs="Arial"/>
              </w:rPr>
              <w:t xml:space="preserve"> and Maths</w:t>
            </w:r>
            <w:r w:rsidR="00665143">
              <w:rPr>
                <w:rFonts w:ascii="Arial" w:hAnsi="Arial" w:cs="Arial"/>
              </w:rPr>
              <w:t xml:space="preserve"> task will be se</w:t>
            </w:r>
            <w:r>
              <w:rPr>
                <w:rFonts w:ascii="Arial" w:hAnsi="Arial" w:cs="Arial"/>
              </w:rPr>
              <w:t>t</w:t>
            </w:r>
            <w:r w:rsidR="00665143">
              <w:rPr>
                <w:rFonts w:ascii="Arial" w:hAnsi="Arial" w:cs="Arial"/>
              </w:rPr>
              <w:t xml:space="preserve"> </w:t>
            </w:r>
            <w:r>
              <w:rPr>
                <w:rFonts w:ascii="Arial" w:hAnsi="Arial" w:cs="Arial"/>
              </w:rPr>
              <w:t xml:space="preserve">on a Monday. This may include a spelling activity or a reading </w:t>
            </w:r>
            <w:r w:rsidR="00665143">
              <w:rPr>
                <w:rFonts w:ascii="Arial" w:hAnsi="Arial" w:cs="Arial"/>
              </w:rPr>
              <w:t xml:space="preserve">activity. This should be completed by </w:t>
            </w:r>
            <w:r w:rsidR="000F2180">
              <w:rPr>
                <w:rFonts w:ascii="Arial" w:hAnsi="Arial" w:cs="Arial"/>
              </w:rPr>
              <w:t>Friday</w:t>
            </w:r>
            <w:r>
              <w:rPr>
                <w:rFonts w:ascii="Arial" w:hAnsi="Arial" w:cs="Arial"/>
              </w:rPr>
              <w:t>.</w:t>
            </w:r>
            <w:r w:rsidR="00A5395D">
              <w:rPr>
                <w:rFonts w:ascii="Arial" w:hAnsi="Arial" w:cs="Arial"/>
              </w:rPr>
              <w:t xml:space="preserve"> </w:t>
            </w:r>
          </w:p>
          <w:p w:rsidR="00846F0C" w:rsidRDefault="000F2180" w:rsidP="00846F0C">
            <w:pPr>
              <w:rPr>
                <w:rFonts w:ascii="Arial" w:hAnsi="Arial" w:cs="Arial"/>
              </w:rPr>
            </w:pPr>
            <w:r>
              <w:rPr>
                <w:rFonts w:ascii="Arial" w:hAnsi="Arial" w:cs="Arial"/>
              </w:rPr>
              <w:t>A third h</w:t>
            </w:r>
            <w:r w:rsidR="00846F0C">
              <w:rPr>
                <w:rFonts w:ascii="Arial" w:hAnsi="Arial" w:cs="Arial"/>
              </w:rPr>
              <w:t xml:space="preserve">omework will be linked to a topic area in Science, History or Geography, </w:t>
            </w:r>
            <w:r w:rsidR="00665143">
              <w:rPr>
                <w:rFonts w:ascii="Arial" w:hAnsi="Arial" w:cs="Arial"/>
              </w:rPr>
              <w:t>t</w:t>
            </w:r>
            <w:r w:rsidR="00846F0C">
              <w:rPr>
                <w:rFonts w:ascii="Arial" w:hAnsi="Arial" w:cs="Arial"/>
              </w:rPr>
              <w:t>his may include some research on recommended web</w:t>
            </w:r>
            <w:r w:rsidR="00665143">
              <w:rPr>
                <w:rFonts w:ascii="Arial" w:hAnsi="Arial" w:cs="Arial"/>
              </w:rPr>
              <w:t xml:space="preserve">sites. This should be completed by </w:t>
            </w:r>
            <w:r>
              <w:rPr>
                <w:rFonts w:ascii="Arial" w:hAnsi="Arial" w:cs="Arial"/>
              </w:rPr>
              <w:t>Monday of the following week</w:t>
            </w:r>
            <w:r w:rsidR="00846F0C">
              <w:rPr>
                <w:rFonts w:ascii="Arial" w:hAnsi="Arial" w:cs="Arial"/>
              </w:rPr>
              <w:t xml:space="preserve">. </w:t>
            </w:r>
          </w:p>
          <w:p w:rsidR="00846F0C" w:rsidRPr="00846F0C" w:rsidRDefault="00A5395D" w:rsidP="00880AE4">
            <w:pPr>
              <w:rPr>
                <w:rFonts w:ascii="Arial" w:hAnsi="Arial" w:cs="Arial"/>
              </w:rPr>
            </w:pPr>
            <w:r>
              <w:rPr>
                <w:rFonts w:ascii="Arial" w:hAnsi="Arial" w:cs="Arial"/>
              </w:rPr>
              <w:t xml:space="preserve">Wednesday - </w:t>
            </w:r>
            <w:r w:rsidR="00846F0C">
              <w:rPr>
                <w:rFonts w:ascii="Arial" w:hAnsi="Arial" w:cs="Arial"/>
              </w:rPr>
              <w:t xml:space="preserve">Reading homework. This may be time to enjoy a book with an adult or some as well as some independent reading. </w:t>
            </w:r>
          </w:p>
        </w:tc>
      </w:tr>
      <w:tr w:rsidR="00846F0C" w:rsidTr="002F4737">
        <w:tc>
          <w:tcPr>
            <w:tcW w:w="10774" w:type="dxa"/>
            <w:gridSpan w:val="4"/>
          </w:tcPr>
          <w:p w:rsidR="00880AE4" w:rsidRDefault="00846F0C" w:rsidP="00880AE4">
            <w:pPr>
              <w:rPr>
                <w:rFonts w:ascii="Arial" w:hAnsi="Arial" w:cs="Arial"/>
              </w:rPr>
            </w:pPr>
            <w:r>
              <w:rPr>
                <w:rFonts w:ascii="Arial" w:hAnsi="Arial" w:cs="Arial"/>
                <w:b/>
              </w:rPr>
              <w:t>PE Days:</w:t>
            </w:r>
            <w:r>
              <w:rPr>
                <w:rFonts w:ascii="Arial" w:hAnsi="Arial" w:cs="Arial"/>
              </w:rPr>
              <w:t xml:space="preserve"> </w:t>
            </w:r>
            <w:r w:rsidR="00A5395D">
              <w:rPr>
                <w:rFonts w:ascii="Arial" w:hAnsi="Arial" w:cs="Arial"/>
              </w:rPr>
              <w:t>Monday is basketball with SCL and Friday</w:t>
            </w:r>
            <w:r>
              <w:rPr>
                <w:rFonts w:ascii="Arial" w:hAnsi="Arial" w:cs="Arial"/>
              </w:rPr>
              <w:t xml:space="preserve"> is </w:t>
            </w:r>
            <w:r w:rsidR="00A5395D">
              <w:rPr>
                <w:rFonts w:ascii="Arial" w:hAnsi="Arial" w:cs="Arial"/>
              </w:rPr>
              <w:t xml:space="preserve">hockey with Guildford Hockey Club. After the autumn term, Monday will be outdoor PE and Friday will be indoor PE. </w:t>
            </w:r>
            <w:r>
              <w:rPr>
                <w:rFonts w:ascii="Arial" w:hAnsi="Arial" w:cs="Arial"/>
              </w:rPr>
              <w:t>For outdoor PE in the winter months</w:t>
            </w:r>
            <w:r w:rsidR="002F4737">
              <w:rPr>
                <w:rFonts w:ascii="Arial" w:hAnsi="Arial" w:cs="Arial"/>
              </w:rPr>
              <w:t>,</w:t>
            </w:r>
            <w:r>
              <w:rPr>
                <w:rFonts w:ascii="Arial" w:hAnsi="Arial" w:cs="Arial"/>
              </w:rPr>
              <w:t xml:space="preserve"> please can you ensure t</w:t>
            </w:r>
            <w:r w:rsidR="00676DB5">
              <w:rPr>
                <w:rFonts w:ascii="Arial" w:hAnsi="Arial" w:cs="Arial"/>
              </w:rPr>
              <w:t>hat your child has a tracksuit. Please also ensure that they have shin pads and gum shields for hockey.</w:t>
            </w:r>
          </w:p>
          <w:p w:rsidR="00880AE4" w:rsidRPr="00846F0C" w:rsidRDefault="00880AE4" w:rsidP="00880AE4">
            <w:pPr>
              <w:rPr>
                <w:rFonts w:ascii="Arial" w:hAnsi="Arial" w:cs="Arial"/>
              </w:rPr>
            </w:pPr>
            <w:r>
              <w:rPr>
                <w:rFonts w:ascii="Arial" w:hAnsi="Arial" w:cs="Arial"/>
              </w:rPr>
              <w:t>On PE days, PE kits can be worn into school by the children and they will not need to bring their uniform.</w:t>
            </w:r>
          </w:p>
        </w:tc>
      </w:tr>
      <w:tr w:rsidR="00846F0C" w:rsidTr="002F4737">
        <w:tc>
          <w:tcPr>
            <w:tcW w:w="10774" w:type="dxa"/>
            <w:gridSpan w:val="4"/>
          </w:tcPr>
          <w:p w:rsidR="00846F0C" w:rsidRDefault="00846F0C" w:rsidP="00846F0C">
            <w:pPr>
              <w:rPr>
                <w:rFonts w:ascii="Arial" w:hAnsi="Arial" w:cs="Arial"/>
                <w:b/>
              </w:rPr>
            </w:pPr>
            <w:r>
              <w:rPr>
                <w:rFonts w:ascii="Arial" w:hAnsi="Arial" w:cs="Arial"/>
                <w:b/>
              </w:rPr>
              <w:t>Planned trips:</w:t>
            </w:r>
          </w:p>
          <w:p w:rsidR="002F4737" w:rsidRPr="00BC2BF9" w:rsidRDefault="002F4737" w:rsidP="00846F0C">
            <w:pPr>
              <w:rPr>
                <w:rFonts w:ascii="Arial" w:hAnsi="Arial" w:cs="Arial"/>
              </w:rPr>
            </w:pPr>
            <w:r w:rsidRPr="002F4737">
              <w:rPr>
                <w:rFonts w:ascii="Arial" w:hAnsi="Arial" w:cs="Arial"/>
                <w:b/>
              </w:rPr>
              <w:t>Autumn term</w:t>
            </w:r>
            <w:r>
              <w:rPr>
                <w:rFonts w:ascii="Arial" w:hAnsi="Arial" w:cs="Arial"/>
              </w:rPr>
              <w:t xml:space="preserve"> –</w:t>
            </w:r>
            <w:r w:rsidR="000F2180">
              <w:rPr>
                <w:rFonts w:ascii="Arial" w:hAnsi="Arial" w:cs="Arial"/>
              </w:rPr>
              <w:t>Haslemere Museum</w:t>
            </w:r>
            <w:r w:rsidR="00BC2BF9" w:rsidRPr="00BC2BF9">
              <w:rPr>
                <w:rFonts w:ascii="Arial" w:hAnsi="Arial" w:cs="Arial"/>
              </w:rPr>
              <w:t>, Bikeability</w:t>
            </w:r>
            <w:r w:rsidR="00A5395D">
              <w:rPr>
                <w:rFonts w:ascii="Arial" w:hAnsi="Arial" w:cs="Arial"/>
              </w:rPr>
              <w:t>, Windmill Hill (PGL)</w:t>
            </w:r>
          </w:p>
          <w:p w:rsidR="002F4737" w:rsidRPr="00BC2BF9" w:rsidRDefault="002F4737" w:rsidP="00846F0C">
            <w:pPr>
              <w:rPr>
                <w:rFonts w:ascii="Arial" w:hAnsi="Arial" w:cs="Arial"/>
              </w:rPr>
            </w:pPr>
            <w:r w:rsidRPr="00BC2BF9">
              <w:rPr>
                <w:rFonts w:ascii="Arial" w:hAnsi="Arial" w:cs="Arial"/>
                <w:b/>
              </w:rPr>
              <w:t>Spring term</w:t>
            </w:r>
            <w:r w:rsidRPr="00BC2BF9">
              <w:rPr>
                <w:rFonts w:ascii="Arial" w:hAnsi="Arial" w:cs="Arial"/>
              </w:rPr>
              <w:t xml:space="preserve"> – </w:t>
            </w:r>
            <w:r w:rsidR="00A5395D">
              <w:rPr>
                <w:rFonts w:ascii="Arial" w:hAnsi="Arial" w:cs="Arial"/>
              </w:rPr>
              <w:t>Godalming Museum</w:t>
            </w:r>
            <w:r w:rsidR="007E2B1D">
              <w:rPr>
                <w:rFonts w:ascii="Arial" w:hAnsi="Arial" w:cs="Arial"/>
              </w:rPr>
              <w:t>, Charterhouse Science</w:t>
            </w:r>
          </w:p>
          <w:p w:rsidR="002F4737" w:rsidRPr="002F4737" w:rsidRDefault="002F4737" w:rsidP="00364109">
            <w:pPr>
              <w:rPr>
                <w:rFonts w:ascii="Arial" w:hAnsi="Arial" w:cs="Arial"/>
              </w:rPr>
            </w:pPr>
            <w:r w:rsidRPr="002F4737">
              <w:rPr>
                <w:rFonts w:ascii="Arial" w:hAnsi="Arial" w:cs="Arial"/>
                <w:b/>
              </w:rPr>
              <w:t>Summer Term</w:t>
            </w:r>
            <w:r>
              <w:rPr>
                <w:rFonts w:ascii="Arial" w:hAnsi="Arial" w:cs="Arial"/>
              </w:rPr>
              <w:t xml:space="preserve"> – </w:t>
            </w:r>
            <w:r w:rsidR="00BC2BF9">
              <w:rPr>
                <w:rFonts w:ascii="Arial" w:hAnsi="Arial" w:cs="Arial"/>
              </w:rPr>
              <w:t xml:space="preserve">Dapdune Wharf </w:t>
            </w:r>
          </w:p>
        </w:tc>
      </w:tr>
      <w:tr w:rsidR="00846F0C" w:rsidTr="002B2737">
        <w:tc>
          <w:tcPr>
            <w:tcW w:w="1427" w:type="dxa"/>
          </w:tcPr>
          <w:p w:rsidR="00846F0C" w:rsidRDefault="00846F0C" w:rsidP="00225660">
            <w:pPr>
              <w:jc w:val="center"/>
              <w:rPr>
                <w:rFonts w:ascii="Arial" w:hAnsi="Arial" w:cs="Arial"/>
                <w:b/>
              </w:rPr>
            </w:pPr>
          </w:p>
        </w:tc>
        <w:tc>
          <w:tcPr>
            <w:tcW w:w="3115" w:type="dxa"/>
          </w:tcPr>
          <w:p w:rsidR="00846F0C" w:rsidRDefault="00846F0C" w:rsidP="00225660">
            <w:pPr>
              <w:jc w:val="center"/>
              <w:rPr>
                <w:rFonts w:ascii="Arial" w:hAnsi="Arial" w:cs="Arial"/>
                <w:b/>
              </w:rPr>
            </w:pPr>
            <w:r>
              <w:rPr>
                <w:rFonts w:ascii="Arial" w:hAnsi="Arial" w:cs="Arial"/>
                <w:b/>
              </w:rPr>
              <w:t>Autumn</w:t>
            </w:r>
          </w:p>
        </w:tc>
        <w:tc>
          <w:tcPr>
            <w:tcW w:w="3116" w:type="dxa"/>
          </w:tcPr>
          <w:p w:rsidR="00846F0C" w:rsidRDefault="00846F0C" w:rsidP="00225660">
            <w:pPr>
              <w:jc w:val="center"/>
              <w:rPr>
                <w:rFonts w:ascii="Arial" w:hAnsi="Arial" w:cs="Arial"/>
                <w:b/>
              </w:rPr>
            </w:pPr>
            <w:r>
              <w:rPr>
                <w:rFonts w:ascii="Arial" w:hAnsi="Arial" w:cs="Arial"/>
                <w:b/>
              </w:rPr>
              <w:t>Spring</w:t>
            </w:r>
          </w:p>
        </w:tc>
        <w:tc>
          <w:tcPr>
            <w:tcW w:w="3116" w:type="dxa"/>
          </w:tcPr>
          <w:p w:rsidR="00846F0C" w:rsidRDefault="00846F0C" w:rsidP="00225660">
            <w:pPr>
              <w:jc w:val="center"/>
              <w:rPr>
                <w:rFonts w:ascii="Arial" w:hAnsi="Arial" w:cs="Arial"/>
                <w:b/>
              </w:rPr>
            </w:pPr>
            <w:r>
              <w:rPr>
                <w:rFonts w:ascii="Arial" w:hAnsi="Arial" w:cs="Arial"/>
                <w:b/>
              </w:rPr>
              <w:t>Summer</w:t>
            </w:r>
          </w:p>
        </w:tc>
      </w:tr>
      <w:tr w:rsidR="00BC2BF9" w:rsidTr="00BC2BF9">
        <w:trPr>
          <w:trHeight w:val="914"/>
        </w:trPr>
        <w:tc>
          <w:tcPr>
            <w:tcW w:w="1427" w:type="dxa"/>
          </w:tcPr>
          <w:p w:rsidR="00BC2BF9" w:rsidRDefault="00BC2BF9" w:rsidP="00BC2BF9">
            <w:pPr>
              <w:jc w:val="center"/>
              <w:rPr>
                <w:rFonts w:ascii="Arial" w:hAnsi="Arial" w:cs="Arial"/>
                <w:b/>
              </w:rPr>
            </w:pPr>
            <w:r>
              <w:rPr>
                <w:rFonts w:ascii="Arial" w:hAnsi="Arial" w:cs="Arial"/>
                <w:b/>
              </w:rPr>
              <w:t>English</w:t>
            </w:r>
          </w:p>
        </w:tc>
        <w:tc>
          <w:tcPr>
            <w:tcW w:w="3115" w:type="dxa"/>
            <w:shd w:val="clear" w:color="auto" w:fill="auto"/>
          </w:tcPr>
          <w:p w:rsidR="00BC2BF9" w:rsidRPr="00D5729B" w:rsidRDefault="00BC2BF9" w:rsidP="00BC2BF9">
            <w:pPr>
              <w:rPr>
                <w:rFonts w:ascii="Arial" w:hAnsi="Arial" w:cs="Arial"/>
              </w:rPr>
            </w:pPr>
            <w:r w:rsidRPr="00D5729B">
              <w:rPr>
                <w:rFonts w:ascii="Arial" w:hAnsi="Arial" w:cs="Arial"/>
                <w:b/>
              </w:rPr>
              <w:t>Narrative</w:t>
            </w:r>
            <w:r w:rsidR="00665143">
              <w:rPr>
                <w:rFonts w:ascii="Arial" w:hAnsi="Arial" w:cs="Arial"/>
              </w:rPr>
              <w:t>: ‘</w:t>
            </w:r>
            <w:r w:rsidRPr="00D5729B">
              <w:rPr>
                <w:rFonts w:ascii="Arial" w:hAnsi="Arial" w:cs="Arial"/>
              </w:rPr>
              <w:t>Wonder’ by R J Palacio, diary, inference and deduction, predicting storylines; ‘</w:t>
            </w:r>
            <w:r w:rsidRPr="007E2B1D">
              <w:rPr>
                <w:rFonts w:ascii="Arial" w:hAnsi="Arial" w:cs="Arial"/>
              </w:rPr>
              <w:t>The Hobbit’ by J R Tolkien, descriptive language, expanded noun phrases, speech, creating mood and atmosphere, adapting sentence structure and punctuation for impact.</w:t>
            </w:r>
          </w:p>
          <w:p w:rsidR="00BC2BF9" w:rsidRPr="00D5729B" w:rsidRDefault="00BC2BF9" w:rsidP="00BC2BF9">
            <w:pPr>
              <w:rPr>
                <w:rFonts w:ascii="Arial" w:hAnsi="Arial" w:cs="Arial"/>
              </w:rPr>
            </w:pPr>
            <w:r w:rsidRPr="00D5729B">
              <w:rPr>
                <w:rFonts w:ascii="Arial" w:hAnsi="Arial" w:cs="Arial"/>
                <w:b/>
              </w:rPr>
              <w:t>Poetry</w:t>
            </w:r>
            <w:r w:rsidR="00BA65D1">
              <w:rPr>
                <w:rFonts w:ascii="Arial" w:hAnsi="Arial" w:cs="Arial"/>
              </w:rPr>
              <w:t>: F</w:t>
            </w:r>
            <w:r w:rsidRPr="00D5729B">
              <w:rPr>
                <w:rFonts w:ascii="Arial" w:hAnsi="Arial" w:cs="Arial"/>
              </w:rPr>
              <w:t>igurative language, structure, vocabulary.</w:t>
            </w:r>
          </w:p>
          <w:p w:rsidR="00BC2BF9" w:rsidRDefault="00BC2BF9" w:rsidP="00BC2BF9">
            <w:pPr>
              <w:rPr>
                <w:rFonts w:ascii="Arial" w:hAnsi="Arial" w:cs="Arial"/>
              </w:rPr>
            </w:pPr>
            <w:r w:rsidRPr="00D5729B">
              <w:rPr>
                <w:rFonts w:ascii="Arial" w:hAnsi="Arial" w:cs="Arial"/>
              </w:rPr>
              <w:t>Journalistic writing: summarising texts, parenthesis, structure and style, language choices.</w:t>
            </w:r>
          </w:p>
          <w:p w:rsidR="00665143" w:rsidRPr="00665143" w:rsidRDefault="00665143" w:rsidP="00BC2BF9">
            <w:pPr>
              <w:rPr>
                <w:rFonts w:ascii="Arial" w:hAnsi="Arial" w:cs="Arial"/>
              </w:rPr>
            </w:pPr>
            <w:r w:rsidRPr="00665143">
              <w:rPr>
                <w:rFonts w:ascii="Arial" w:hAnsi="Arial" w:cs="Arial"/>
                <w:b/>
              </w:rPr>
              <w:t xml:space="preserve">Play scripts: </w:t>
            </w:r>
            <w:r w:rsidR="00BA65D1">
              <w:rPr>
                <w:rFonts w:ascii="Arial" w:hAnsi="Arial" w:cs="Arial"/>
              </w:rPr>
              <w:t>D</w:t>
            </w:r>
            <w:r>
              <w:rPr>
                <w:rFonts w:ascii="Arial" w:hAnsi="Arial" w:cs="Arial"/>
              </w:rPr>
              <w:t xml:space="preserve">eveloping stage directions and characterisation through the choice of speech. </w:t>
            </w:r>
          </w:p>
          <w:p w:rsidR="00D5729B" w:rsidRDefault="00D5729B" w:rsidP="00BC2BF9">
            <w:pPr>
              <w:rPr>
                <w:rFonts w:ascii="Arial" w:hAnsi="Arial" w:cs="Arial"/>
              </w:rPr>
            </w:pPr>
            <w:r w:rsidRPr="00D5729B">
              <w:rPr>
                <w:rFonts w:ascii="Arial" w:hAnsi="Arial" w:cs="Arial"/>
                <w:b/>
              </w:rPr>
              <w:t>Reading</w:t>
            </w:r>
            <w:r w:rsidR="00BA65D1">
              <w:rPr>
                <w:rFonts w:ascii="Arial" w:hAnsi="Arial" w:cs="Arial"/>
              </w:rPr>
              <w:t>: T</w:t>
            </w:r>
            <w:r w:rsidRPr="00D5729B">
              <w:rPr>
                <w:rFonts w:ascii="Arial" w:hAnsi="Arial" w:cs="Arial"/>
              </w:rPr>
              <w:t>o continue reading for understanding; to explain, summarise and comment on reading using journals.</w:t>
            </w:r>
          </w:p>
          <w:p w:rsidR="001C41B3" w:rsidRPr="001C41B3" w:rsidRDefault="001C41B3" w:rsidP="00BC2BF9">
            <w:pPr>
              <w:rPr>
                <w:rFonts w:ascii="Arial" w:hAnsi="Arial" w:cs="Arial"/>
                <w:b/>
              </w:rPr>
            </w:pPr>
            <w:r w:rsidRPr="001C41B3">
              <w:rPr>
                <w:rFonts w:ascii="Arial" w:hAnsi="Arial" w:cs="Arial"/>
                <w:b/>
              </w:rPr>
              <w:t>Information</w:t>
            </w:r>
            <w:r>
              <w:rPr>
                <w:rFonts w:ascii="Arial" w:hAnsi="Arial" w:cs="Arial"/>
                <w:b/>
              </w:rPr>
              <w:t>/persuasive</w:t>
            </w:r>
            <w:r w:rsidRPr="001C41B3">
              <w:rPr>
                <w:rFonts w:ascii="Arial" w:hAnsi="Arial" w:cs="Arial"/>
                <w:b/>
              </w:rPr>
              <w:t xml:space="preserve"> texts</w:t>
            </w:r>
            <w:r>
              <w:rPr>
                <w:rFonts w:ascii="Arial" w:hAnsi="Arial" w:cs="Arial"/>
                <w:b/>
              </w:rPr>
              <w:t xml:space="preserve">: </w:t>
            </w:r>
            <w:r w:rsidRPr="001C41B3">
              <w:rPr>
                <w:rFonts w:ascii="Arial" w:hAnsi="Arial" w:cs="Arial"/>
              </w:rPr>
              <w:t>Develop skills using persuasive language to create a PGL style leaflet. Incorporate quotes, detail and formal language for Terms and Conditions.</w:t>
            </w:r>
          </w:p>
        </w:tc>
        <w:tc>
          <w:tcPr>
            <w:tcW w:w="3116" w:type="dxa"/>
            <w:shd w:val="clear" w:color="auto" w:fill="auto"/>
          </w:tcPr>
          <w:p w:rsidR="00BC2BF9" w:rsidRPr="00D5729B" w:rsidRDefault="00BC2BF9" w:rsidP="00BC2BF9">
            <w:pPr>
              <w:rPr>
                <w:rFonts w:ascii="Arial" w:hAnsi="Arial" w:cs="Arial"/>
              </w:rPr>
            </w:pPr>
            <w:r w:rsidRPr="00D5729B">
              <w:rPr>
                <w:rFonts w:ascii="Arial" w:hAnsi="Arial" w:cs="Arial"/>
                <w:b/>
              </w:rPr>
              <w:t>Drama</w:t>
            </w:r>
            <w:r w:rsidR="00665143">
              <w:rPr>
                <w:rFonts w:ascii="Arial" w:hAnsi="Arial" w:cs="Arial"/>
                <w:b/>
              </w:rPr>
              <w:t>:</w:t>
            </w:r>
            <w:r w:rsidRPr="00D5729B">
              <w:rPr>
                <w:rFonts w:ascii="Arial" w:hAnsi="Arial" w:cs="Arial"/>
              </w:rPr>
              <w:t xml:space="preserve"> Explore Shakespeare’s Macbeth. Investigate different ways of writing dialogue including playscript layout and the use of informal language. Using Macbeth as a stimulus for journalistic reporting (newspapers).</w:t>
            </w:r>
          </w:p>
          <w:p w:rsidR="00BC2BF9" w:rsidRPr="00D5729B" w:rsidRDefault="00BC2BF9" w:rsidP="00BC2BF9">
            <w:pPr>
              <w:rPr>
                <w:rFonts w:ascii="Arial" w:hAnsi="Arial" w:cs="Arial"/>
              </w:rPr>
            </w:pPr>
            <w:r w:rsidRPr="00D5729B">
              <w:rPr>
                <w:rFonts w:ascii="Arial" w:hAnsi="Arial" w:cs="Arial"/>
                <w:b/>
              </w:rPr>
              <w:t>Narrative</w:t>
            </w:r>
            <w:r w:rsidR="00665143">
              <w:rPr>
                <w:rFonts w:ascii="Arial" w:hAnsi="Arial" w:cs="Arial"/>
                <w:b/>
              </w:rPr>
              <w:t>:</w:t>
            </w:r>
            <w:r w:rsidRPr="00D5729B">
              <w:rPr>
                <w:rFonts w:ascii="Arial" w:hAnsi="Arial" w:cs="Arial"/>
              </w:rPr>
              <w:t xml:space="preserve"> Unpick the story of Friend or Foe. Identify features of the style of historical fiction. Use flashbacks. Comprehension. James Bond script and story-telling. Use of a range of grammatical devices for dramatic effect. E.g. embedded clauses, short sentence for impact.</w:t>
            </w:r>
          </w:p>
          <w:p w:rsidR="00BC2BF9" w:rsidRPr="00D5729B" w:rsidRDefault="00BC2BF9" w:rsidP="00BC2BF9">
            <w:pPr>
              <w:rPr>
                <w:rFonts w:ascii="Arial" w:hAnsi="Arial" w:cs="Arial"/>
              </w:rPr>
            </w:pPr>
            <w:r w:rsidRPr="00D5729B">
              <w:rPr>
                <w:rFonts w:ascii="Arial" w:hAnsi="Arial" w:cs="Arial"/>
                <w:b/>
              </w:rPr>
              <w:t>Argument</w:t>
            </w:r>
            <w:r w:rsidRPr="00D5729B">
              <w:rPr>
                <w:rFonts w:ascii="Arial" w:hAnsi="Arial" w:cs="Arial"/>
              </w:rPr>
              <w:t xml:space="preserve"> </w:t>
            </w:r>
            <w:r w:rsidRPr="00D5729B">
              <w:rPr>
                <w:rFonts w:ascii="Arial" w:hAnsi="Arial" w:cs="Arial"/>
                <w:b/>
              </w:rPr>
              <w:t>and</w:t>
            </w:r>
            <w:r w:rsidRPr="00D5729B">
              <w:rPr>
                <w:rFonts w:ascii="Arial" w:hAnsi="Arial" w:cs="Arial"/>
              </w:rPr>
              <w:t xml:space="preserve"> </w:t>
            </w:r>
            <w:r w:rsidRPr="00D5729B">
              <w:rPr>
                <w:rFonts w:ascii="Arial" w:hAnsi="Arial" w:cs="Arial"/>
                <w:b/>
              </w:rPr>
              <w:t>Debate</w:t>
            </w:r>
            <w:r w:rsidR="00665143">
              <w:rPr>
                <w:rFonts w:ascii="Arial" w:hAnsi="Arial" w:cs="Arial"/>
                <w:b/>
              </w:rPr>
              <w:t>:</w:t>
            </w:r>
            <w:r w:rsidRPr="00D5729B">
              <w:rPr>
                <w:rFonts w:ascii="Arial" w:hAnsi="Arial" w:cs="Arial"/>
              </w:rPr>
              <w:t xml:space="preserve"> Identify features of argument texts and discuss differences between facts and opinions. Learn how to present opinions as if they were facts. Study formal and informal speech. Research for and hold a class debate. Write and edit their own argument text.</w:t>
            </w:r>
          </w:p>
          <w:p w:rsidR="00BC2BF9" w:rsidRPr="00D5729B" w:rsidRDefault="00BC2BF9" w:rsidP="00BC2BF9">
            <w:pPr>
              <w:rPr>
                <w:rFonts w:ascii="Arial" w:hAnsi="Arial" w:cs="Arial"/>
                <w:b/>
              </w:rPr>
            </w:pPr>
            <w:r w:rsidRPr="00D5729B">
              <w:rPr>
                <w:rFonts w:ascii="Arial" w:hAnsi="Arial" w:cs="Arial"/>
                <w:b/>
              </w:rPr>
              <w:t>Biographies</w:t>
            </w:r>
            <w:r w:rsidR="00BA65D1">
              <w:rPr>
                <w:rFonts w:ascii="Arial" w:hAnsi="Arial" w:cs="Arial"/>
                <w:b/>
              </w:rPr>
              <w:t>:</w:t>
            </w:r>
            <w:r w:rsidRPr="00D5729B">
              <w:rPr>
                <w:rFonts w:ascii="Arial" w:hAnsi="Arial" w:cs="Arial"/>
                <w:b/>
              </w:rPr>
              <w:t xml:space="preserve"> </w:t>
            </w:r>
            <w:r w:rsidRPr="00D5729B">
              <w:rPr>
                <w:rFonts w:ascii="Arial" w:hAnsi="Arial" w:cs="Arial"/>
              </w:rPr>
              <w:t xml:space="preserve">Investigate life stories of famous people (Nelson Mandela). Develop </w:t>
            </w:r>
            <w:r w:rsidRPr="00D5729B">
              <w:rPr>
                <w:rFonts w:ascii="Arial" w:hAnsi="Arial" w:cs="Arial"/>
              </w:rPr>
              <w:lastRenderedPageBreak/>
              <w:t>questioning skills to research and write a biography of a family member. Write autobiographical passages.</w:t>
            </w:r>
          </w:p>
          <w:p w:rsidR="00BC2BF9" w:rsidRPr="00D5729B" w:rsidRDefault="00BC2BF9" w:rsidP="00D5729B">
            <w:pPr>
              <w:rPr>
                <w:rFonts w:ascii="Arial" w:hAnsi="Arial" w:cs="Arial"/>
              </w:rPr>
            </w:pPr>
            <w:r w:rsidRPr="00D5729B">
              <w:rPr>
                <w:rFonts w:ascii="Arial" w:hAnsi="Arial" w:cs="Arial"/>
                <w:b/>
              </w:rPr>
              <w:t>SATS revision and practice</w:t>
            </w:r>
            <w:r w:rsidR="00D5729B">
              <w:rPr>
                <w:rFonts w:ascii="Arial" w:hAnsi="Arial" w:cs="Arial"/>
                <w:b/>
              </w:rPr>
              <w:t>.</w:t>
            </w:r>
            <w:r w:rsidRPr="00D5729B">
              <w:rPr>
                <w:rFonts w:ascii="Arial" w:hAnsi="Arial" w:cs="Arial"/>
              </w:rPr>
              <w:t xml:space="preserve"> Comprehensions, Spelling Punctuation and Grammar</w:t>
            </w:r>
            <w:r w:rsidR="00D5729B">
              <w:rPr>
                <w:rFonts w:ascii="Arial" w:hAnsi="Arial" w:cs="Arial"/>
              </w:rPr>
              <w:t>.</w:t>
            </w:r>
          </w:p>
        </w:tc>
        <w:tc>
          <w:tcPr>
            <w:tcW w:w="3116" w:type="dxa"/>
            <w:shd w:val="clear" w:color="auto" w:fill="auto"/>
          </w:tcPr>
          <w:p w:rsidR="00BA65D1" w:rsidRDefault="00665143" w:rsidP="000D3E4E">
            <w:pPr>
              <w:rPr>
                <w:rFonts w:ascii="Arial" w:hAnsi="Arial" w:cs="Arial"/>
              </w:rPr>
            </w:pPr>
            <w:r>
              <w:rPr>
                <w:rFonts w:ascii="Arial" w:hAnsi="Arial" w:cs="Arial"/>
                <w:b/>
              </w:rPr>
              <w:lastRenderedPageBreak/>
              <w:t>Narrative:</w:t>
            </w:r>
            <w:r w:rsidR="00D5729B">
              <w:rPr>
                <w:rFonts w:ascii="Arial" w:hAnsi="Arial" w:cs="Arial"/>
              </w:rPr>
              <w:t xml:space="preserve"> </w:t>
            </w:r>
            <w:r>
              <w:rPr>
                <w:rFonts w:ascii="Arial" w:hAnsi="Arial" w:cs="Arial"/>
              </w:rPr>
              <w:t xml:space="preserve">‘Holes’ by Louis Sachar. </w:t>
            </w:r>
            <w:r w:rsidR="00D5729B">
              <w:rPr>
                <w:rFonts w:ascii="Arial" w:hAnsi="Arial" w:cs="Arial"/>
              </w:rPr>
              <w:t>U</w:t>
            </w:r>
            <w:r w:rsidR="000D3E4E" w:rsidRPr="00D5729B">
              <w:rPr>
                <w:rFonts w:ascii="Arial" w:hAnsi="Arial" w:cs="Arial"/>
              </w:rPr>
              <w:t>sing real and imaginary events; about the use of official language &amp; formal writing and when it is appropr</w:t>
            </w:r>
            <w:r>
              <w:rPr>
                <w:rFonts w:ascii="Arial" w:hAnsi="Arial" w:cs="Arial"/>
              </w:rPr>
              <w:t>iate; to develop story starters and</w:t>
            </w:r>
            <w:r w:rsidR="000D3E4E" w:rsidRPr="00D5729B">
              <w:rPr>
                <w:rFonts w:ascii="Arial" w:hAnsi="Arial" w:cs="Arial"/>
              </w:rPr>
              <w:t xml:space="preserve"> endings</w:t>
            </w:r>
            <w:r>
              <w:rPr>
                <w:rFonts w:ascii="Arial" w:hAnsi="Arial" w:cs="Arial"/>
              </w:rPr>
              <w:t>. D</w:t>
            </w:r>
            <w:r w:rsidR="000D3E4E" w:rsidRPr="00D5729B">
              <w:rPr>
                <w:rFonts w:ascii="Arial" w:hAnsi="Arial" w:cs="Arial"/>
              </w:rPr>
              <w:t>eveloping depth to our descriptions in stories; c</w:t>
            </w:r>
            <w:r w:rsidR="00BA65D1">
              <w:rPr>
                <w:rFonts w:ascii="Arial" w:hAnsi="Arial" w:cs="Arial"/>
              </w:rPr>
              <w:t>haracterisation (show not tell).</w:t>
            </w:r>
          </w:p>
          <w:p w:rsidR="000D3E4E" w:rsidRPr="00D5729B" w:rsidRDefault="000D3E4E" w:rsidP="000D3E4E">
            <w:pPr>
              <w:rPr>
                <w:rFonts w:ascii="Arial" w:hAnsi="Arial" w:cs="Arial"/>
                <w:i/>
              </w:rPr>
            </w:pPr>
            <w:r w:rsidRPr="00D5729B">
              <w:rPr>
                <w:rFonts w:ascii="Arial" w:hAnsi="Arial" w:cs="Arial"/>
                <w:b/>
              </w:rPr>
              <w:t>Grammar</w:t>
            </w:r>
            <w:r w:rsidR="00BA65D1">
              <w:rPr>
                <w:rFonts w:ascii="Arial" w:hAnsi="Arial" w:cs="Arial"/>
                <w:b/>
              </w:rPr>
              <w:t>:</w:t>
            </w:r>
            <w:r w:rsidR="00D5729B">
              <w:rPr>
                <w:rFonts w:ascii="Arial" w:hAnsi="Arial" w:cs="Arial"/>
              </w:rPr>
              <w:t xml:space="preserve"> C</w:t>
            </w:r>
            <w:r w:rsidRPr="00D5729B">
              <w:rPr>
                <w:rFonts w:ascii="Arial" w:hAnsi="Arial" w:cs="Arial"/>
              </w:rPr>
              <w:t xml:space="preserve">lauses, speech, active/passive, subordinating and coordinating conjunctions, alliteration; metaphors, sentence openers; using a variety of punctuation; modal verbs; different tenses i.e. past simple, continuous and perfect etc. </w:t>
            </w:r>
            <w:r w:rsidRPr="00D5729B">
              <w:rPr>
                <w:rFonts w:ascii="Arial" w:hAnsi="Arial" w:cs="Arial"/>
                <w:i/>
              </w:rPr>
              <w:t>ongoing</w:t>
            </w:r>
          </w:p>
          <w:p w:rsidR="00BC2BF9" w:rsidRDefault="000D3E4E" w:rsidP="00D5729B">
            <w:pPr>
              <w:rPr>
                <w:rFonts w:ascii="Arial" w:hAnsi="Arial" w:cs="Arial"/>
              </w:rPr>
            </w:pPr>
            <w:r w:rsidRPr="00D5729B">
              <w:rPr>
                <w:rFonts w:ascii="Arial" w:hAnsi="Arial" w:cs="Arial"/>
                <w:b/>
              </w:rPr>
              <w:t>Reading</w:t>
            </w:r>
            <w:r w:rsidR="00BA65D1">
              <w:rPr>
                <w:rFonts w:ascii="Arial" w:hAnsi="Arial" w:cs="Arial"/>
                <w:b/>
              </w:rPr>
              <w:t>:</w:t>
            </w:r>
            <w:r w:rsidR="00D5729B">
              <w:rPr>
                <w:rFonts w:ascii="Arial" w:hAnsi="Arial" w:cs="Arial"/>
              </w:rPr>
              <w:t xml:space="preserve"> T</w:t>
            </w:r>
            <w:r w:rsidRPr="00D5729B">
              <w:rPr>
                <w:rFonts w:ascii="Arial" w:hAnsi="Arial" w:cs="Arial"/>
              </w:rPr>
              <w:t>o continue reading for understanding; to explain, summarise and comment on reading using journals.</w:t>
            </w:r>
          </w:p>
          <w:p w:rsidR="00BA65D1" w:rsidRPr="00665143" w:rsidRDefault="00BA65D1" w:rsidP="00BA65D1">
            <w:pPr>
              <w:rPr>
                <w:rFonts w:ascii="Arial" w:hAnsi="Arial" w:cs="Arial"/>
              </w:rPr>
            </w:pPr>
            <w:r w:rsidRPr="00665143">
              <w:rPr>
                <w:rFonts w:ascii="Arial" w:hAnsi="Arial" w:cs="Arial"/>
                <w:b/>
              </w:rPr>
              <w:t xml:space="preserve">Play scripts: </w:t>
            </w:r>
            <w:r>
              <w:rPr>
                <w:rFonts w:ascii="Arial" w:hAnsi="Arial" w:cs="Arial"/>
              </w:rPr>
              <w:t xml:space="preserve">Developing further stage directions and characterisation through the choice of speech. </w:t>
            </w:r>
          </w:p>
          <w:p w:rsidR="00D5729B" w:rsidRPr="00D5729B" w:rsidRDefault="00D5729B" w:rsidP="00BA65D1">
            <w:pPr>
              <w:rPr>
                <w:rFonts w:ascii="Arial" w:hAnsi="Arial" w:cs="Arial"/>
              </w:rPr>
            </w:pPr>
            <w:r w:rsidRPr="00D5729B">
              <w:rPr>
                <w:rFonts w:ascii="Arial" w:hAnsi="Arial" w:cs="Arial"/>
                <w:b/>
              </w:rPr>
              <w:t>SATS revision and practice</w:t>
            </w:r>
            <w:r w:rsidR="00BA65D1">
              <w:rPr>
                <w:rFonts w:ascii="Arial" w:hAnsi="Arial" w:cs="Arial"/>
                <w:b/>
              </w:rPr>
              <w:t>:</w:t>
            </w:r>
            <w:r w:rsidRPr="00D5729B">
              <w:rPr>
                <w:rFonts w:ascii="Arial" w:hAnsi="Arial" w:cs="Arial"/>
              </w:rPr>
              <w:t xml:space="preserve"> Comprehensions, Spelling Punctuation and Grammar</w:t>
            </w:r>
            <w:r>
              <w:rPr>
                <w:rFonts w:ascii="Arial" w:hAnsi="Arial" w:cs="Arial"/>
              </w:rPr>
              <w:t>.</w:t>
            </w:r>
          </w:p>
        </w:tc>
      </w:tr>
      <w:tr w:rsidR="00BC2BF9" w:rsidTr="002B2737">
        <w:tc>
          <w:tcPr>
            <w:tcW w:w="1427" w:type="dxa"/>
          </w:tcPr>
          <w:p w:rsidR="00BC2BF9" w:rsidRDefault="00BC2BF9" w:rsidP="00BC2BF9">
            <w:pPr>
              <w:jc w:val="center"/>
              <w:rPr>
                <w:rFonts w:ascii="Arial" w:hAnsi="Arial" w:cs="Arial"/>
                <w:b/>
              </w:rPr>
            </w:pPr>
            <w:r>
              <w:rPr>
                <w:rFonts w:ascii="Arial" w:hAnsi="Arial" w:cs="Arial"/>
                <w:b/>
              </w:rPr>
              <w:t>Maths</w:t>
            </w:r>
          </w:p>
        </w:tc>
        <w:tc>
          <w:tcPr>
            <w:tcW w:w="3115" w:type="dxa"/>
          </w:tcPr>
          <w:p w:rsidR="00BC2BF9" w:rsidRPr="00D5729B" w:rsidRDefault="00BC2BF9" w:rsidP="00BC2BF9">
            <w:pPr>
              <w:rPr>
                <w:rFonts w:ascii="Arial" w:hAnsi="Arial" w:cs="Arial"/>
              </w:rPr>
            </w:pPr>
            <w:r w:rsidRPr="00D5729B">
              <w:rPr>
                <w:rFonts w:ascii="Arial" w:hAnsi="Arial" w:cs="Arial"/>
              </w:rPr>
              <w:t>Place value, ordering and rounding; properties of numbers and number sequences; fractions, decimals, percentages, ratio; mental calculation strategies; written methods; checking results; solving problems; handling data; measures; shape and space.</w:t>
            </w:r>
          </w:p>
        </w:tc>
        <w:tc>
          <w:tcPr>
            <w:tcW w:w="3116" w:type="dxa"/>
          </w:tcPr>
          <w:p w:rsidR="00BC2BF9" w:rsidRPr="00D5729B" w:rsidRDefault="000D3E4E" w:rsidP="000D3E4E">
            <w:pPr>
              <w:rPr>
                <w:rFonts w:ascii="Arial" w:hAnsi="Arial" w:cs="Arial"/>
                <w:b/>
              </w:rPr>
            </w:pPr>
            <w:r w:rsidRPr="00D5729B">
              <w:rPr>
                <w:rFonts w:ascii="Arial" w:hAnsi="Arial" w:cs="Arial"/>
              </w:rPr>
              <w:t>Place value and negative numbers; mental addition and subtraction; order of operations; decimal place value, adding and subtracting decimals; co-ordinates, statistics and measure; mental calculation strategies (x and ÷);  written calculation strategies (x and ÷); fractions, percentages and statistics; algebra; multiplication and division of fractions; area, perimeter and volume; shape, ratio and percentage.</w:t>
            </w:r>
          </w:p>
        </w:tc>
        <w:tc>
          <w:tcPr>
            <w:tcW w:w="3116" w:type="dxa"/>
          </w:tcPr>
          <w:p w:rsidR="00BC2BF9" w:rsidRPr="00D5729B" w:rsidRDefault="003D47A9" w:rsidP="00D5729B">
            <w:pPr>
              <w:rPr>
                <w:rFonts w:ascii="Arial" w:hAnsi="Arial" w:cs="Arial"/>
                <w:b/>
              </w:rPr>
            </w:pPr>
            <w:r w:rsidRPr="00D5729B">
              <w:rPr>
                <w:rFonts w:ascii="Arial" w:hAnsi="Arial" w:cs="Arial"/>
              </w:rPr>
              <w:t>The initial focus will be a revision of all topics covered in preparation for the SATs.  W</w:t>
            </w:r>
            <w:r w:rsidR="007E2B1D">
              <w:rPr>
                <w:rFonts w:ascii="Arial" w:hAnsi="Arial" w:cs="Arial"/>
              </w:rPr>
              <w:t>e will then be focussing on:</w:t>
            </w:r>
            <w:r w:rsidRPr="00D5729B">
              <w:rPr>
                <w:rFonts w:ascii="Arial" w:hAnsi="Arial" w:cs="Arial"/>
              </w:rPr>
              <w:t xml:space="preserve"> problem solving; pattern finding and prediction; working with larger numbers; rounding and estimating in real life scenarios.</w:t>
            </w:r>
          </w:p>
        </w:tc>
      </w:tr>
      <w:tr w:rsidR="003D47A9" w:rsidTr="002B2737">
        <w:tc>
          <w:tcPr>
            <w:tcW w:w="1427" w:type="dxa"/>
          </w:tcPr>
          <w:p w:rsidR="003D47A9" w:rsidRDefault="003D47A9" w:rsidP="003D47A9">
            <w:pPr>
              <w:jc w:val="center"/>
              <w:rPr>
                <w:rFonts w:ascii="Arial" w:hAnsi="Arial" w:cs="Arial"/>
                <w:b/>
              </w:rPr>
            </w:pPr>
            <w:r>
              <w:rPr>
                <w:rFonts w:ascii="Arial" w:hAnsi="Arial" w:cs="Arial"/>
                <w:b/>
              </w:rPr>
              <w:t>Science</w:t>
            </w:r>
          </w:p>
        </w:tc>
        <w:tc>
          <w:tcPr>
            <w:tcW w:w="3115" w:type="dxa"/>
          </w:tcPr>
          <w:p w:rsidR="007E2B1D" w:rsidRDefault="007E2B1D" w:rsidP="003D47A9">
            <w:pPr>
              <w:rPr>
                <w:rFonts w:ascii="Arial" w:hAnsi="Arial" w:cs="Arial"/>
                <w:b/>
              </w:rPr>
            </w:pPr>
            <w:r w:rsidRPr="00334E46">
              <w:rPr>
                <w:rFonts w:ascii="Arial" w:hAnsi="Arial" w:cs="Arial"/>
                <w:b/>
              </w:rPr>
              <w:t>Light</w:t>
            </w:r>
            <w:r w:rsidRPr="00D5729B">
              <w:rPr>
                <w:rFonts w:ascii="Arial" w:hAnsi="Arial" w:cs="Arial"/>
              </w:rPr>
              <w:t>: sources, reflection, refraction, shadows, sight.</w:t>
            </w:r>
          </w:p>
          <w:p w:rsidR="003D47A9" w:rsidRPr="00D5729B" w:rsidRDefault="003D47A9" w:rsidP="003D47A9">
            <w:pPr>
              <w:rPr>
                <w:rFonts w:ascii="Arial" w:hAnsi="Arial" w:cs="Arial"/>
              </w:rPr>
            </w:pPr>
            <w:r w:rsidRPr="00D5729B">
              <w:rPr>
                <w:rFonts w:ascii="Arial" w:hAnsi="Arial" w:cs="Arial"/>
                <w:b/>
              </w:rPr>
              <w:t>Evolution and inheritance:</w:t>
            </w:r>
            <w:r w:rsidRPr="00D5729B">
              <w:rPr>
                <w:rFonts w:ascii="Arial" w:hAnsi="Arial" w:cs="Arial"/>
              </w:rPr>
              <w:t xml:space="preserve"> fossils, plant and animal adaptation, habitats.</w:t>
            </w:r>
          </w:p>
          <w:p w:rsidR="003D47A9" w:rsidRPr="00D5729B" w:rsidRDefault="003D47A9" w:rsidP="003D47A9">
            <w:pPr>
              <w:rPr>
                <w:rFonts w:ascii="Arial" w:hAnsi="Arial" w:cs="Arial"/>
                <w:i/>
              </w:rPr>
            </w:pPr>
          </w:p>
        </w:tc>
        <w:tc>
          <w:tcPr>
            <w:tcW w:w="3116" w:type="dxa"/>
          </w:tcPr>
          <w:p w:rsidR="003D47A9" w:rsidRPr="00D5729B" w:rsidRDefault="003D47A9" w:rsidP="003D47A9">
            <w:pPr>
              <w:rPr>
                <w:rFonts w:ascii="Arial" w:hAnsi="Arial" w:cs="Arial"/>
                <w:color w:val="0000FF"/>
              </w:rPr>
            </w:pPr>
            <w:r w:rsidRPr="00D5729B">
              <w:rPr>
                <w:rFonts w:ascii="Arial" w:hAnsi="Arial" w:cs="Arial"/>
                <w:b/>
              </w:rPr>
              <w:t>Animals including humans.</w:t>
            </w:r>
            <w:r w:rsidRPr="00D5729B">
              <w:rPr>
                <w:rFonts w:ascii="Arial" w:hAnsi="Arial" w:cs="Arial"/>
              </w:rPr>
              <w:t xml:space="preserve"> The human circulatory system. </w:t>
            </w:r>
          </w:p>
          <w:p w:rsidR="003D47A9" w:rsidRPr="00D5729B" w:rsidRDefault="003D47A9" w:rsidP="003D47A9">
            <w:pPr>
              <w:rPr>
                <w:rFonts w:ascii="Arial" w:hAnsi="Arial" w:cs="Arial"/>
                <w:b/>
              </w:rPr>
            </w:pPr>
            <w:r w:rsidRPr="00D5729B">
              <w:rPr>
                <w:rFonts w:ascii="Arial" w:hAnsi="Arial" w:cs="Arial"/>
              </w:rPr>
              <w:t>Living things and their habitats</w:t>
            </w:r>
            <w:r w:rsidRPr="00D5729B">
              <w:rPr>
                <w:rFonts w:ascii="Arial" w:hAnsi="Arial" w:cs="Arial"/>
                <w:color w:val="0000FF"/>
              </w:rPr>
              <w:t>.</w:t>
            </w:r>
          </w:p>
        </w:tc>
        <w:tc>
          <w:tcPr>
            <w:tcW w:w="3116" w:type="dxa"/>
          </w:tcPr>
          <w:p w:rsidR="003D47A9" w:rsidRPr="00D5729B" w:rsidRDefault="00D5729B" w:rsidP="00D5729B">
            <w:pPr>
              <w:rPr>
                <w:rFonts w:ascii="Arial" w:hAnsi="Arial" w:cs="Arial"/>
              </w:rPr>
            </w:pPr>
            <w:r w:rsidRPr="00D5729B">
              <w:rPr>
                <w:rFonts w:ascii="Arial" w:hAnsi="Arial" w:cs="Arial"/>
                <w:b/>
              </w:rPr>
              <w:t>Electricity</w:t>
            </w:r>
            <w:r>
              <w:rPr>
                <w:rFonts w:ascii="Arial" w:hAnsi="Arial" w:cs="Arial"/>
              </w:rPr>
              <w:t xml:space="preserve">: </w:t>
            </w:r>
            <w:r w:rsidR="003D47A9" w:rsidRPr="00D5729B">
              <w:rPr>
                <w:rFonts w:ascii="Arial" w:hAnsi="Arial" w:cs="Arial"/>
              </w:rPr>
              <w:t xml:space="preserve">simple circuits, series and parallel circuits and their application.  After half term the children will develop their investigation skills across a range of themes. </w:t>
            </w:r>
          </w:p>
        </w:tc>
      </w:tr>
      <w:tr w:rsidR="003D47A9" w:rsidTr="00D5729B">
        <w:trPr>
          <w:trHeight w:val="1539"/>
        </w:trPr>
        <w:tc>
          <w:tcPr>
            <w:tcW w:w="1427" w:type="dxa"/>
          </w:tcPr>
          <w:p w:rsidR="003D47A9" w:rsidRDefault="003D47A9" w:rsidP="003D47A9">
            <w:pPr>
              <w:jc w:val="center"/>
              <w:rPr>
                <w:rFonts w:ascii="Arial" w:hAnsi="Arial" w:cs="Arial"/>
                <w:b/>
              </w:rPr>
            </w:pPr>
            <w:r>
              <w:rPr>
                <w:rFonts w:ascii="Arial" w:hAnsi="Arial" w:cs="Arial"/>
                <w:b/>
              </w:rPr>
              <w:t>History</w:t>
            </w:r>
          </w:p>
        </w:tc>
        <w:tc>
          <w:tcPr>
            <w:tcW w:w="3115" w:type="dxa"/>
            <w:shd w:val="clear" w:color="auto" w:fill="auto"/>
          </w:tcPr>
          <w:p w:rsidR="003D47A9" w:rsidRPr="00D5729B" w:rsidRDefault="003D47A9" w:rsidP="00D5729B">
            <w:pPr>
              <w:rPr>
                <w:rFonts w:ascii="Arial" w:hAnsi="Arial" w:cs="Arial"/>
              </w:rPr>
            </w:pPr>
            <w:r w:rsidRPr="00D5729B">
              <w:rPr>
                <w:rFonts w:ascii="Arial" w:hAnsi="Arial" w:cs="Arial"/>
                <w:b/>
              </w:rPr>
              <w:t>Ancient Egypt:</w:t>
            </w:r>
            <w:r w:rsidRPr="00D5729B">
              <w:rPr>
                <w:rFonts w:ascii="Arial" w:hAnsi="Arial" w:cs="Arial"/>
              </w:rPr>
              <w:t xml:space="preserve"> </w:t>
            </w:r>
            <w:r w:rsidR="00D5729B">
              <w:rPr>
                <w:rFonts w:ascii="Arial" w:hAnsi="Arial" w:cs="Arial"/>
              </w:rPr>
              <w:t>e</w:t>
            </w:r>
            <w:r w:rsidRPr="00D5729B">
              <w:rPr>
                <w:rFonts w:ascii="Arial" w:hAnsi="Arial" w:cs="Arial"/>
              </w:rPr>
              <w:t>xploring life in Ancient Egypt including: hieroglyphics, the after-life, mummification, hierarchy, geography (The Nile), Tutankhamun.</w:t>
            </w:r>
          </w:p>
        </w:tc>
        <w:tc>
          <w:tcPr>
            <w:tcW w:w="3116" w:type="dxa"/>
            <w:vMerge w:val="restart"/>
            <w:shd w:val="clear" w:color="auto" w:fill="auto"/>
          </w:tcPr>
          <w:p w:rsidR="003D47A9" w:rsidRPr="00D5729B" w:rsidRDefault="003D47A9" w:rsidP="00D5729B">
            <w:pPr>
              <w:rPr>
                <w:rFonts w:ascii="Arial" w:hAnsi="Arial" w:cs="Arial"/>
              </w:rPr>
            </w:pPr>
            <w:r w:rsidRPr="00D5729B">
              <w:rPr>
                <w:rFonts w:ascii="Arial" w:hAnsi="Arial" w:cs="Arial"/>
                <w:b/>
              </w:rPr>
              <w:t>Godalming</w:t>
            </w:r>
            <w:r w:rsidRPr="00D5729B">
              <w:rPr>
                <w:rFonts w:ascii="Arial" w:hAnsi="Arial" w:cs="Arial"/>
              </w:rPr>
              <w:t xml:space="preserve">.  The topic will involve looking at and using maps to identify physical features over time and changes to land use; changes over time in housing and life style and for generating ideas about improving Godalming. </w:t>
            </w:r>
            <w:r w:rsidR="00D5729B" w:rsidRPr="00D5729B">
              <w:rPr>
                <w:rFonts w:ascii="Arial" w:hAnsi="Arial" w:cs="Arial"/>
              </w:rPr>
              <w:t>How natural and human influences have shaped our locality.</w:t>
            </w:r>
            <w:r w:rsidR="00D5729B">
              <w:rPr>
                <w:rFonts w:ascii="Arial" w:hAnsi="Arial" w:cs="Arial"/>
              </w:rPr>
              <w:t xml:space="preserve"> </w:t>
            </w:r>
            <w:r w:rsidRPr="00D5729B">
              <w:rPr>
                <w:rFonts w:ascii="Arial" w:hAnsi="Arial" w:cs="Arial"/>
              </w:rPr>
              <w:t>We will be looking at local and national events and assessing their impact on Godalming.  The children will also be asked to look forward and predict what the future might be like.</w:t>
            </w:r>
          </w:p>
        </w:tc>
        <w:tc>
          <w:tcPr>
            <w:tcW w:w="3116" w:type="dxa"/>
            <w:shd w:val="clear" w:color="auto" w:fill="BFBFBF" w:themeFill="background1" w:themeFillShade="BF"/>
          </w:tcPr>
          <w:p w:rsidR="003D47A9" w:rsidRPr="00D5729B" w:rsidRDefault="003D47A9" w:rsidP="003D47A9">
            <w:pPr>
              <w:jc w:val="center"/>
              <w:rPr>
                <w:rFonts w:ascii="Arial" w:hAnsi="Arial" w:cs="Arial"/>
              </w:rPr>
            </w:pPr>
          </w:p>
        </w:tc>
      </w:tr>
      <w:tr w:rsidR="003D47A9" w:rsidTr="002B2737">
        <w:tc>
          <w:tcPr>
            <w:tcW w:w="1427" w:type="dxa"/>
          </w:tcPr>
          <w:p w:rsidR="003D47A9" w:rsidRDefault="003D47A9" w:rsidP="003D47A9">
            <w:pPr>
              <w:jc w:val="center"/>
              <w:rPr>
                <w:rFonts w:ascii="Arial" w:hAnsi="Arial" w:cs="Arial"/>
                <w:b/>
              </w:rPr>
            </w:pPr>
            <w:r>
              <w:rPr>
                <w:rFonts w:ascii="Arial" w:hAnsi="Arial" w:cs="Arial"/>
                <w:b/>
              </w:rPr>
              <w:t>Geography</w:t>
            </w:r>
          </w:p>
        </w:tc>
        <w:tc>
          <w:tcPr>
            <w:tcW w:w="3115" w:type="dxa"/>
            <w:shd w:val="clear" w:color="auto" w:fill="BFBFBF" w:themeFill="background1" w:themeFillShade="BF"/>
          </w:tcPr>
          <w:p w:rsidR="003D47A9" w:rsidRPr="00D5729B" w:rsidRDefault="003D47A9" w:rsidP="003D47A9">
            <w:pPr>
              <w:rPr>
                <w:rFonts w:ascii="Arial" w:hAnsi="Arial" w:cs="Arial"/>
              </w:rPr>
            </w:pPr>
          </w:p>
        </w:tc>
        <w:tc>
          <w:tcPr>
            <w:tcW w:w="3116" w:type="dxa"/>
            <w:vMerge/>
          </w:tcPr>
          <w:p w:rsidR="003D47A9" w:rsidRPr="00D5729B" w:rsidRDefault="003D47A9" w:rsidP="003D47A9">
            <w:pPr>
              <w:jc w:val="center"/>
              <w:rPr>
                <w:rFonts w:ascii="Arial" w:hAnsi="Arial" w:cs="Arial"/>
              </w:rPr>
            </w:pPr>
          </w:p>
        </w:tc>
        <w:tc>
          <w:tcPr>
            <w:tcW w:w="3116" w:type="dxa"/>
          </w:tcPr>
          <w:p w:rsidR="003D47A9" w:rsidRPr="00D5729B" w:rsidRDefault="003D47A9" w:rsidP="003D47A9">
            <w:pPr>
              <w:pStyle w:val="SoWBullet1"/>
              <w:ind w:left="0" w:firstLine="0"/>
              <w:rPr>
                <w:rFonts w:cs="Arial"/>
                <w:sz w:val="22"/>
                <w:szCs w:val="22"/>
              </w:rPr>
            </w:pPr>
            <w:r w:rsidRPr="00D5729B">
              <w:rPr>
                <w:rFonts w:cs="Arial"/>
                <w:b/>
                <w:sz w:val="22"/>
                <w:szCs w:val="22"/>
              </w:rPr>
              <w:t>Rivers</w:t>
            </w:r>
            <w:r w:rsidRPr="00D5729B">
              <w:rPr>
                <w:rFonts w:cs="Arial"/>
                <w:sz w:val="22"/>
                <w:szCs w:val="22"/>
              </w:rPr>
              <w:t>: looking at river systems; rivers of UK/Europe &amp; the world; flooding &amp; prevention; river features, uses of rivers and map work</w:t>
            </w:r>
          </w:p>
          <w:p w:rsidR="003D47A9" w:rsidRPr="00D5729B" w:rsidRDefault="003D47A9" w:rsidP="00476872">
            <w:pPr>
              <w:pStyle w:val="SoWBullet1"/>
              <w:ind w:left="0" w:firstLine="0"/>
              <w:rPr>
                <w:rFonts w:cs="Arial"/>
                <w:sz w:val="22"/>
                <w:szCs w:val="22"/>
              </w:rPr>
            </w:pPr>
            <w:r w:rsidRPr="00D5729B">
              <w:rPr>
                <w:rFonts w:cs="Arial"/>
                <w:b/>
                <w:sz w:val="22"/>
                <w:szCs w:val="22"/>
              </w:rPr>
              <w:t>Mountains</w:t>
            </w:r>
            <w:r w:rsidRPr="00D5729B">
              <w:rPr>
                <w:rFonts w:cs="Arial"/>
                <w:sz w:val="22"/>
                <w:szCs w:val="22"/>
              </w:rPr>
              <w:t>: identifying mountain regions around the world and features of a mountain region; investigating weather systems in mountain regions; investigating the impact and effects</w:t>
            </w:r>
            <w:r w:rsidR="00476872">
              <w:rPr>
                <w:rFonts w:cs="Arial"/>
                <w:sz w:val="22"/>
                <w:szCs w:val="22"/>
              </w:rPr>
              <w:t xml:space="preserve"> of tourism in mountain regions.</w:t>
            </w:r>
          </w:p>
        </w:tc>
      </w:tr>
      <w:tr w:rsidR="003D47A9" w:rsidTr="002B2737">
        <w:tc>
          <w:tcPr>
            <w:tcW w:w="1427" w:type="dxa"/>
          </w:tcPr>
          <w:p w:rsidR="003D47A9" w:rsidRDefault="003D47A9" w:rsidP="003D47A9">
            <w:pPr>
              <w:jc w:val="center"/>
              <w:rPr>
                <w:rFonts w:ascii="Arial" w:hAnsi="Arial" w:cs="Arial"/>
                <w:b/>
              </w:rPr>
            </w:pPr>
            <w:r>
              <w:rPr>
                <w:rFonts w:ascii="Arial" w:hAnsi="Arial" w:cs="Arial"/>
                <w:b/>
              </w:rPr>
              <w:t>RE</w:t>
            </w:r>
          </w:p>
        </w:tc>
        <w:tc>
          <w:tcPr>
            <w:tcW w:w="3115" w:type="dxa"/>
            <w:shd w:val="clear" w:color="auto" w:fill="auto"/>
          </w:tcPr>
          <w:p w:rsidR="003D47A9" w:rsidRPr="00D5729B" w:rsidRDefault="003D47A9" w:rsidP="003D47A9">
            <w:pPr>
              <w:rPr>
                <w:rFonts w:ascii="Arial" w:hAnsi="Arial" w:cs="Arial"/>
              </w:rPr>
            </w:pPr>
            <w:r w:rsidRPr="00D5729B">
              <w:rPr>
                <w:rFonts w:ascii="Arial" w:hAnsi="Arial" w:cs="Arial"/>
              </w:rPr>
              <w:t xml:space="preserve">How is God Three – </w:t>
            </w:r>
            <w:r w:rsidRPr="00D5729B">
              <w:rPr>
                <w:rFonts w:ascii="Arial" w:hAnsi="Arial" w:cs="Arial"/>
                <w:u w:val="single"/>
              </w:rPr>
              <w:t>and</w:t>
            </w:r>
            <w:r w:rsidRPr="00D5729B">
              <w:rPr>
                <w:rFonts w:ascii="Arial" w:hAnsi="Arial" w:cs="Arial"/>
              </w:rPr>
              <w:t xml:space="preserve"> One?</w:t>
            </w:r>
          </w:p>
          <w:p w:rsidR="003D47A9" w:rsidRPr="00D5729B" w:rsidRDefault="003D47A9" w:rsidP="003D47A9">
            <w:pPr>
              <w:rPr>
                <w:rFonts w:ascii="Arial" w:hAnsi="Arial" w:cs="Arial"/>
              </w:rPr>
            </w:pPr>
            <w:r w:rsidRPr="00D5729B">
              <w:rPr>
                <w:rFonts w:ascii="Arial" w:hAnsi="Arial" w:cs="Arial"/>
              </w:rPr>
              <w:t>What helps Hindus worship?</w:t>
            </w:r>
          </w:p>
          <w:p w:rsidR="003D47A9" w:rsidRPr="00D5729B" w:rsidRDefault="003D47A9" w:rsidP="003D47A9">
            <w:pPr>
              <w:rPr>
                <w:rFonts w:ascii="Arial" w:hAnsi="Arial" w:cs="Arial"/>
              </w:rPr>
            </w:pPr>
            <w:r w:rsidRPr="00D5729B">
              <w:rPr>
                <w:rFonts w:ascii="Arial" w:hAnsi="Arial" w:cs="Arial"/>
              </w:rPr>
              <w:lastRenderedPageBreak/>
              <w:t>What do the Gospels say about the birth of Jesus?</w:t>
            </w:r>
          </w:p>
        </w:tc>
        <w:tc>
          <w:tcPr>
            <w:tcW w:w="3116" w:type="dxa"/>
            <w:shd w:val="clear" w:color="auto" w:fill="auto"/>
          </w:tcPr>
          <w:p w:rsidR="003152ED" w:rsidRDefault="003152ED" w:rsidP="003D47A9">
            <w:pPr>
              <w:pStyle w:val="Header"/>
              <w:rPr>
                <w:rFonts w:ascii="Arial" w:hAnsi="Arial" w:cs="Arial"/>
              </w:rPr>
            </w:pPr>
            <w:r>
              <w:rPr>
                <w:rFonts w:ascii="Arial" w:hAnsi="Arial" w:cs="Arial"/>
              </w:rPr>
              <w:lastRenderedPageBreak/>
              <w:t>Who did Jesus say he was? (The 7 ‘I am’ statements.)</w:t>
            </w:r>
          </w:p>
          <w:p w:rsidR="003152ED" w:rsidRDefault="003152ED" w:rsidP="003D47A9">
            <w:pPr>
              <w:pStyle w:val="Header"/>
              <w:rPr>
                <w:rFonts w:ascii="Arial" w:hAnsi="Arial" w:cs="Arial"/>
              </w:rPr>
            </w:pPr>
            <w:r>
              <w:rPr>
                <w:rFonts w:ascii="Arial" w:hAnsi="Arial" w:cs="Arial"/>
              </w:rPr>
              <w:t>What does the Bible say about relationships.</w:t>
            </w:r>
          </w:p>
          <w:p w:rsidR="003D47A9" w:rsidRPr="00D5729B" w:rsidRDefault="003D47A9" w:rsidP="003D47A9">
            <w:pPr>
              <w:pStyle w:val="Header"/>
              <w:rPr>
                <w:rFonts w:ascii="Arial" w:hAnsi="Arial" w:cs="Arial"/>
              </w:rPr>
            </w:pPr>
            <w:r w:rsidRPr="00D5729B">
              <w:rPr>
                <w:rFonts w:ascii="Arial" w:hAnsi="Arial" w:cs="Arial"/>
              </w:rPr>
              <w:lastRenderedPageBreak/>
              <w:t xml:space="preserve"> </w:t>
            </w:r>
          </w:p>
          <w:p w:rsidR="003D47A9" w:rsidRPr="00D5729B" w:rsidRDefault="003D47A9" w:rsidP="003D47A9">
            <w:pPr>
              <w:pStyle w:val="Header"/>
              <w:rPr>
                <w:rFonts w:ascii="Arial" w:hAnsi="Arial" w:cs="Arial"/>
              </w:rPr>
            </w:pPr>
            <w:r w:rsidRPr="00D5729B">
              <w:rPr>
                <w:rFonts w:ascii="Arial" w:hAnsi="Arial" w:cs="Arial"/>
              </w:rPr>
              <w:t>Adam, Eve, Christmas &amp; Easter - what are the connections?</w:t>
            </w:r>
          </w:p>
        </w:tc>
        <w:tc>
          <w:tcPr>
            <w:tcW w:w="3116" w:type="dxa"/>
            <w:shd w:val="clear" w:color="auto" w:fill="auto"/>
          </w:tcPr>
          <w:p w:rsidR="003152ED" w:rsidRDefault="003152ED" w:rsidP="003D47A9">
            <w:pPr>
              <w:rPr>
                <w:rFonts w:ascii="Arial" w:hAnsi="Arial" w:cs="Arial"/>
              </w:rPr>
            </w:pPr>
            <w:r>
              <w:rPr>
                <w:rFonts w:ascii="Arial" w:hAnsi="Arial" w:cs="Arial"/>
              </w:rPr>
              <w:lastRenderedPageBreak/>
              <w:t xml:space="preserve">What is the Buddhist way of life? </w:t>
            </w:r>
          </w:p>
          <w:p w:rsidR="003152ED" w:rsidRDefault="003152ED" w:rsidP="003D47A9">
            <w:pPr>
              <w:rPr>
                <w:rFonts w:ascii="Arial" w:hAnsi="Arial" w:cs="Arial"/>
              </w:rPr>
            </w:pPr>
            <w:r>
              <w:rPr>
                <w:rFonts w:ascii="Arial" w:hAnsi="Arial" w:cs="Arial"/>
              </w:rPr>
              <w:lastRenderedPageBreak/>
              <w:t>What can we learn about the Christian faith from the Chronicles of Narnia?</w:t>
            </w:r>
          </w:p>
          <w:p w:rsidR="003152ED" w:rsidRDefault="003152ED" w:rsidP="003D47A9">
            <w:pPr>
              <w:rPr>
                <w:rFonts w:ascii="Arial" w:hAnsi="Arial" w:cs="Arial"/>
              </w:rPr>
            </w:pPr>
            <w:r>
              <w:rPr>
                <w:rFonts w:ascii="Arial" w:hAnsi="Arial" w:cs="Arial"/>
              </w:rPr>
              <w:t xml:space="preserve"> What does the Bible say about moving on?</w:t>
            </w:r>
          </w:p>
          <w:p w:rsidR="003D47A9" w:rsidRPr="00D5729B" w:rsidRDefault="003D47A9" w:rsidP="003152ED">
            <w:pPr>
              <w:rPr>
                <w:rFonts w:ascii="Arial" w:hAnsi="Arial" w:cs="Arial"/>
              </w:rPr>
            </w:pPr>
            <w:r w:rsidRPr="00D5729B">
              <w:rPr>
                <w:rFonts w:ascii="Arial" w:hAnsi="Arial" w:cs="Arial"/>
              </w:rPr>
              <w:t>(linked to Leavers Service at Guildford Cathedral)</w:t>
            </w:r>
          </w:p>
        </w:tc>
      </w:tr>
      <w:tr w:rsidR="003D47A9" w:rsidTr="002B2737">
        <w:tc>
          <w:tcPr>
            <w:tcW w:w="1427" w:type="dxa"/>
          </w:tcPr>
          <w:p w:rsidR="003D47A9" w:rsidRDefault="003D47A9" w:rsidP="003D47A9">
            <w:pPr>
              <w:jc w:val="center"/>
              <w:rPr>
                <w:rFonts w:ascii="Arial" w:hAnsi="Arial" w:cs="Arial"/>
                <w:b/>
              </w:rPr>
            </w:pPr>
            <w:r>
              <w:rPr>
                <w:rFonts w:ascii="Arial" w:hAnsi="Arial" w:cs="Arial"/>
                <w:b/>
              </w:rPr>
              <w:lastRenderedPageBreak/>
              <w:t>PE – Outdoor games</w:t>
            </w:r>
          </w:p>
        </w:tc>
        <w:tc>
          <w:tcPr>
            <w:tcW w:w="3115" w:type="dxa"/>
          </w:tcPr>
          <w:p w:rsidR="003D47A9" w:rsidRDefault="00BA65D1" w:rsidP="003D47A9">
            <w:pPr>
              <w:rPr>
                <w:rFonts w:ascii="Arial" w:hAnsi="Arial" w:cs="Arial"/>
              </w:rPr>
            </w:pPr>
            <w:r w:rsidRPr="0084231E">
              <w:rPr>
                <w:rFonts w:ascii="Arial" w:hAnsi="Arial" w:cs="Arial"/>
                <w:b/>
              </w:rPr>
              <w:t>Basketball</w:t>
            </w:r>
            <w:r w:rsidR="003D47A9" w:rsidRPr="0084231E">
              <w:rPr>
                <w:rFonts w:ascii="Arial" w:hAnsi="Arial" w:cs="Arial"/>
              </w:rPr>
              <w:t>: passing, dribbling and tactics.</w:t>
            </w:r>
          </w:p>
          <w:p w:rsidR="00CB4BC1" w:rsidRPr="0084231E" w:rsidRDefault="00CB4BC1" w:rsidP="00CB4BC1">
            <w:pPr>
              <w:rPr>
                <w:rFonts w:ascii="Arial" w:hAnsi="Arial" w:cs="Arial"/>
              </w:rPr>
            </w:pPr>
            <w:r>
              <w:rPr>
                <w:rFonts w:ascii="Arial" w:hAnsi="Arial" w:cs="Arial"/>
                <w:b/>
              </w:rPr>
              <w:t>Hockey</w:t>
            </w:r>
            <w:r w:rsidRPr="0084231E">
              <w:rPr>
                <w:rFonts w:ascii="Arial" w:hAnsi="Arial" w:cs="Arial"/>
              </w:rPr>
              <w:t>: passing and catching, tactics.</w:t>
            </w:r>
          </w:p>
          <w:p w:rsidR="00CB4BC1" w:rsidRPr="0084231E" w:rsidRDefault="00CB4BC1" w:rsidP="00334E46">
            <w:pPr>
              <w:rPr>
                <w:rFonts w:ascii="Arial" w:hAnsi="Arial" w:cs="Arial"/>
              </w:rPr>
            </w:pPr>
          </w:p>
          <w:p w:rsidR="00334E46" w:rsidRPr="0084231E" w:rsidRDefault="00334E46" w:rsidP="003D47A9">
            <w:pPr>
              <w:rPr>
                <w:rFonts w:ascii="Arial" w:hAnsi="Arial" w:cs="Arial"/>
              </w:rPr>
            </w:pPr>
          </w:p>
          <w:p w:rsidR="00BA65D1" w:rsidRPr="0084231E" w:rsidRDefault="00BA65D1" w:rsidP="003D47A9">
            <w:pPr>
              <w:rPr>
                <w:rFonts w:ascii="Arial" w:hAnsi="Arial" w:cs="Arial"/>
              </w:rPr>
            </w:pPr>
          </w:p>
          <w:p w:rsidR="003D47A9" w:rsidRPr="0084231E" w:rsidRDefault="003D47A9" w:rsidP="003D47A9">
            <w:pPr>
              <w:rPr>
                <w:rFonts w:ascii="Arial" w:hAnsi="Arial" w:cs="Arial"/>
              </w:rPr>
            </w:pPr>
          </w:p>
        </w:tc>
        <w:tc>
          <w:tcPr>
            <w:tcW w:w="3116" w:type="dxa"/>
          </w:tcPr>
          <w:p w:rsidR="00CB4BC1" w:rsidRDefault="0084231E" w:rsidP="00CB4BC1">
            <w:pPr>
              <w:rPr>
                <w:rFonts w:ascii="Arial" w:hAnsi="Arial" w:cs="Arial"/>
                <w:b/>
              </w:rPr>
            </w:pPr>
            <w:r w:rsidRPr="00CB4BC1">
              <w:rPr>
                <w:rFonts w:ascii="Arial" w:hAnsi="Arial" w:cs="Arial"/>
                <w:b/>
              </w:rPr>
              <w:t>Tennis</w:t>
            </w:r>
            <w:r w:rsidR="00476872" w:rsidRPr="00CB4BC1">
              <w:rPr>
                <w:rFonts w:ascii="Arial" w:hAnsi="Arial" w:cs="Arial"/>
              </w:rPr>
              <w:t xml:space="preserve">: </w:t>
            </w:r>
            <w:r w:rsidRPr="00CB4BC1">
              <w:rPr>
                <w:rFonts w:ascii="Arial" w:hAnsi="Arial" w:cs="Arial"/>
              </w:rPr>
              <w:t>ball control, serving, mini matches</w:t>
            </w:r>
            <w:r w:rsidR="00CB4BC1" w:rsidRPr="0084231E">
              <w:rPr>
                <w:rFonts w:ascii="Arial" w:hAnsi="Arial" w:cs="Arial"/>
                <w:b/>
              </w:rPr>
              <w:t xml:space="preserve"> </w:t>
            </w:r>
          </w:p>
          <w:p w:rsidR="00CB4BC1" w:rsidRDefault="00CB4BC1" w:rsidP="00CB4BC1">
            <w:pPr>
              <w:rPr>
                <w:rFonts w:ascii="Arial" w:hAnsi="Arial" w:cs="Arial"/>
              </w:rPr>
            </w:pPr>
            <w:r w:rsidRPr="0084231E">
              <w:rPr>
                <w:rFonts w:ascii="Arial" w:hAnsi="Arial" w:cs="Arial"/>
                <w:b/>
              </w:rPr>
              <w:t>Football</w:t>
            </w:r>
            <w:r w:rsidRPr="0084231E">
              <w:rPr>
                <w:rFonts w:ascii="Arial" w:hAnsi="Arial" w:cs="Arial"/>
              </w:rPr>
              <w:t>: passing, dribbling and tactics.</w:t>
            </w:r>
          </w:p>
          <w:p w:rsidR="00476872" w:rsidRPr="0084231E" w:rsidRDefault="00476872" w:rsidP="0084231E">
            <w:pPr>
              <w:rPr>
                <w:rFonts w:ascii="Arial" w:hAnsi="Arial" w:cs="Arial"/>
              </w:rPr>
            </w:pPr>
          </w:p>
        </w:tc>
        <w:tc>
          <w:tcPr>
            <w:tcW w:w="3116" w:type="dxa"/>
          </w:tcPr>
          <w:p w:rsidR="003D47A9" w:rsidRPr="0084231E" w:rsidRDefault="00476872" w:rsidP="003D47A9">
            <w:pPr>
              <w:rPr>
                <w:rFonts w:ascii="Arial" w:hAnsi="Arial" w:cs="Arial"/>
              </w:rPr>
            </w:pPr>
            <w:r w:rsidRPr="0084231E">
              <w:rPr>
                <w:rFonts w:ascii="Arial" w:hAnsi="Arial" w:cs="Arial"/>
                <w:b/>
              </w:rPr>
              <w:t>Athletics:</w:t>
            </w:r>
            <w:r w:rsidR="003D47A9" w:rsidRPr="0084231E">
              <w:rPr>
                <w:rFonts w:ascii="Arial" w:hAnsi="Arial" w:cs="Arial"/>
              </w:rPr>
              <w:t xml:space="preserve"> The children will develop athletic skills and de</w:t>
            </w:r>
            <w:r w:rsidR="00CB4BC1">
              <w:rPr>
                <w:rFonts w:ascii="Arial" w:hAnsi="Arial" w:cs="Arial"/>
              </w:rPr>
              <w:t>velop sense of pace and stamina.</w:t>
            </w:r>
          </w:p>
          <w:p w:rsidR="003D47A9" w:rsidRPr="0084231E" w:rsidRDefault="003D47A9" w:rsidP="00476872">
            <w:pPr>
              <w:rPr>
                <w:rFonts w:ascii="Arial" w:hAnsi="Arial" w:cs="Arial"/>
              </w:rPr>
            </w:pPr>
            <w:r w:rsidRPr="0084231E">
              <w:rPr>
                <w:rFonts w:ascii="Arial" w:hAnsi="Arial" w:cs="Arial"/>
                <w:b/>
              </w:rPr>
              <w:t>Cricket:</w:t>
            </w:r>
            <w:r w:rsidRPr="0084231E">
              <w:rPr>
                <w:rFonts w:ascii="Arial" w:hAnsi="Arial" w:cs="Arial"/>
              </w:rPr>
              <w:t xml:space="preserve"> develop skills of striking and fielding and tactics</w:t>
            </w:r>
            <w:r w:rsidR="00CB4BC1">
              <w:rPr>
                <w:rFonts w:ascii="Arial" w:hAnsi="Arial" w:cs="Arial"/>
              </w:rPr>
              <w:t>.</w:t>
            </w:r>
          </w:p>
        </w:tc>
      </w:tr>
      <w:tr w:rsidR="003D47A9" w:rsidTr="002B2737">
        <w:tc>
          <w:tcPr>
            <w:tcW w:w="1427" w:type="dxa"/>
          </w:tcPr>
          <w:p w:rsidR="003D47A9" w:rsidRDefault="003D47A9" w:rsidP="003D47A9">
            <w:pPr>
              <w:jc w:val="center"/>
              <w:rPr>
                <w:rFonts w:ascii="Arial" w:hAnsi="Arial" w:cs="Arial"/>
                <w:b/>
              </w:rPr>
            </w:pPr>
            <w:r>
              <w:rPr>
                <w:rFonts w:ascii="Arial" w:hAnsi="Arial" w:cs="Arial"/>
                <w:b/>
              </w:rPr>
              <w:t xml:space="preserve">PE – Indoor </w:t>
            </w:r>
          </w:p>
        </w:tc>
        <w:tc>
          <w:tcPr>
            <w:tcW w:w="3115" w:type="dxa"/>
          </w:tcPr>
          <w:p w:rsidR="003D47A9" w:rsidRPr="00CB4BC1" w:rsidRDefault="00BA65D1" w:rsidP="003D47A9">
            <w:pPr>
              <w:rPr>
                <w:rFonts w:ascii="Arial" w:hAnsi="Arial" w:cs="Arial"/>
              </w:rPr>
            </w:pPr>
            <w:r w:rsidRPr="00CB4BC1">
              <w:rPr>
                <w:rFonts w:ascii="Arial" w:hAnsi="Arial" w:cs="Arial"/>
                <w:b/>
              </w:rPr>
              <w:t>Gymnastics</w:t>
            </w:r>
            <w:r w:rsidRPr="00CB4BC1">
              <w:rPr>
                <w:rFonts w:ascii="Arial" w:hAnsi="Arial" w:cs="Arial"/>
              </w:rPr>
              <w:t>: body tension and balance.</w:t>
            </w:r>
          </w:p>
        </w:tc>
        <w:tc>
          <w:tcPr>
            <w:tcW w:w="3116" w:type="dxa"/>
          </w:tcPr>
          <w:p w:rsidR="00BA65D1" w:rsidRPr="00CB4BC1" w:rsidRDefault="00BA65D1" w:rsidP="00BA65D1">
            <w:pPr>
              <w:rPr>
                <w:rFonts w:ascii="Arial" w:hAnsi="Arial" w:cs="Arial"/>
                <w:b/>
              </w:rPr>
            </w:pPr>
            <w:r w:rsidRPr="00CB4BC1">
              <w:rPr>
                <w:rFonts w:ascii="Arial" w:hAnsi="Arial" w:cs="Arial"/>
                <w:b/>
              </w:rPr>
              <w:t>Dance</w:t>
            </w:r>
            <w:r w:rsidRPr="00CB4BC1">
              <w:rPr>
                <w:rFonts w:ascii="Arial" w:hAnsi="Arial" w:cs="Arial"/>
              </w:rPr>
              <w:t>: rhythm, balance, timing, individual and group work.</w:t>
            </w:r>
            <w:r w:rsidRPr="00CB4BC1">
              <w:rPr>
                <w:rFonts w:ascii="Arial" w:hAnsi="Arial" w:cs="Arial"/>
                <w:b/>
              </w:rPr>
              <w:t xml:space="preserve"> </w:t>
            </w:r>
          </w:p>
          <w:p w:rsidR="00CB4BC1" w:rsidRPr="00CB4BC1" w:rsidRDefault="00CB4BC1" w:rsidP="00BA65D1">
            <w:pPr>
              <w:rPr>
                <w:rFonts w:ascii="Arial" w:hAnsi="Arial" w:cs="Arial"/>
                <w:b/>
              </w:rPr>
            </w:pPr>
            <w:r w:rsidRPr="00CB4BC1">
              <w:rPr>
                <w:rFonts w:ascii="Arial" w:hAnsi="Arial" w:cs="Arial"/>
                <w:b/>
              </w:rPr>
              <w:t>Gymnastics</w:t>
            </w:r>
            <w:r w:rsidRPr="00CB4BC1">
              <w:rPr>
                <w:rFonts w:ascii="Arial" w:hAnsi="Arial" w:cs="Arial"/>
              </w:rPr>
              <w:t>: body tension and balance.</w:t>
            </w:r>
          </w:p>
          <w:p w:rsidR="003D47A9" w:rsidRPr="00CB4BC1" w:rsidRDefault="003D47A9" w:rsidP="00D5729B">
            <w:pPr>
              <w:rPr>
                <w:rFonts w:ascii="Arial" w:hAnsi="Arial" w:cs="Arial"/>
              </w:rPr>
            </w:pPr>
          </w:p>
        </w:tc>
        <w:tc>
          <w:tcPr>
            <w:tcW w:w="3116" w:type="dxa"/>
          </w:tcPr>
          <w:p w:rsidR="003D47A9" w:rsidRPr="00CB4BC1" w:rsidRDefault="00D5729B" w:rsidP="00D5729B">
            <w:pPr>
              <w:rPr>
                <w:rFonts w:ascii="Arial" w:hAnsi="Arial" w:cs="Arial"/>
              </w:rPr>
            </w:pPr>
            <w:r w:rsidRPr="00CB4BC1">
              <w:rPr>
                <w:rFonts w:ascii="Arial" w:hAnsi="Arial" w:cs="Arial"/>
                <w:b/>
              </w:rPr>
              <w:t>Gymnastics</w:t>
            </w:r>
            <w:r w:rsidRPr="00CB4BC1">
              <w:rPr>
                <w:rFonts w:ascii="Arial" w:hAnsi="Arial" w:cs="Arial"/>
              </w:rPr>
              <w:t>: creating sequences in gymnastics using a variety of stimuli.</w:t>
            </w:r>
          </w:p>
          <w:p w:rsidR="00CB4BC1" w:rsidRPr="00CB4BC1" w:rsidRDefault="00CB4BC1" w:rsidP="00CB4BC1">
            <w:pPr>
              <w:rPr>
                <w:rFonts w:ascii="Arial" w:hAnsi="Arial" w:cs="Arial"/>
                <w:b/>
              </w:rPr>
            </w:pPr>
            <w:r w:rsidRPr="00CB4BC1">
              <w:rPr>
                <w:rFonts w:ascii="Arial" w:hAnsi="Arial" w:cs="Arial"/>
                <w:b/>
              </w:rPr>
              <w:t>Dance</w:t>
            </w:r>
            <w:r w:rsidRPr="00CB4BC1">
              <w:rPr>
                <w:rFonts w:ascii="Arial" w:hAnsi="Arial" w:cs="Arial"/>
              </w:rPr>
              <w:t>: rhythm, balance, timing, individual and group work.</w:t>
            </w:r>
            <w:r w:rsidRPr="00CB4BC1">
              <w:rPr>
                <w:rFonts w:ascii="Arial" w:hAnsi="Arial" w:cs="Arial"/>
                <w:b/>
              </w:rPr>
              <w:t xml:space="preserve"> </w:t>
            </w:r>
          </w:p>
          <w:p w:rsidR="00CB4BC1" w:rsidRPr="00CB4BC1" w:rsidRDefault="00CB4BC1" w:rsidP="00D5729B">
            <w:pPr>
              <w:rPr>
                <w:rFonts w:ascii="Arial" w:hAnsi="Arial" w:cs="Arial"/>
              </w:rPr>
            </w:pPr>
          </w:p>
        </w:tc>
      </w:tr>
      <w:tr w:rsidR="003D47A9" w:rsidTr="002B2737">
        <w:tc>
          <w:tcPr>
            <w:tcW w:w="1427" w:type="dxa"/>
          </w:tcPr>
          <w:p w:rsidR="003D47A9" w:rsidRDefault="003D47A9" w:rsidP="003D47A9">
            <w:pPr>
              <w:jc w:val="center"/>
              <w:rPr>
                <w:rFonts w:ascii="Arial" w:hAnsi="Arial" w:cs="Arial"/>
                <w:b/>
              </w:rPr>
            </w:pPr>
            <w:r>
              <w:rPr>
                <w:rFonts w:ascii="Arial" w:hAnsi="Arial" w:cs="Arial"/>
                <w:b/>
              </w:rPr>
              <w:t>Art</w:t>
            </w:r>
          </w:p>
        </w:tc>
        <w:tc>
          <w:tcPr>
            <w:tcW w:w="3115" w:type="dxa"/>
          </w:tcPr>
          <w:p w:rsidR="003D47A9" w:rsidRPr="00D5729B" w:rsidRDefault="003D47A9" w:rsidP="003D47A9">
            <w:pPr>
              <w:rPr>
                <w:rFonts w:ascii="Arial" w:hAnsi="Arial" w:cs="Arial"/>
              </w:rPr>
            </w:pPr>
            <w:r w:rsidRPr="00476872">
              <w:rPr>
                <w:rFonts w:ascii="Arial" w:hAnsi="Arial" w:cs="Arial"/>
                <w:b/>
              </w:rPr>
              <w:t>Egyptian Death Masks</w:t>
            </w:r>
            <w:r w:rsidR="00BA65D1">
              <w:rPr>
                <w:rFonts w:ascii="Arial" w:hAnsi="Arial" w:cs="Arial"/>
                <w:b/>
              </w:rPr>
              <w:t xml:space="preserve">: </w:t>
            </w:r>
            <w:r w:rsidR="00476872">
              <w:rPr>
                <w:rFonts w:ascii="Arial" w:hAnsi="Arial" w:cs="Arial"/>
              </w:rPr>
              <w:t>Investigating Egyptian Death Masks and developing brushwork skills.</w:t>
            </w:r>
          </w:p>
        </w:tc>
        <w:tc>
          <w:tcPr>
            <w:tcW w:w="3116" w:type="dxa"/>
          </w:tcPr>
          <w:p w:rsidR="003D47A9" w:rsidRPr="00D5729B" w:rsidRDefault="003D47A9" w:rsidP="00BA65D1">
            <w:pPr>
              <w:rPr>
                <w:rFonts w:ascii="Arial" w:hAnsi="Arial" w:cs="Arial"/>
              </w:rPr>
            </w:pPr>
            <w:r w:rsidRPr="00D5729B">
              <w:rPr>
                <w:rFonts w:ascii="Arial" w:hAnsi="Arial" w:cs="Arial"/>
                <w:b/>
              </w:rPr>
              <w:t>Art Picasso</w:t>
            </w:r>
            <w:r w:rsidR="00BA65D1">
              <w:rPr>
                <w:rFonts w:ascii="Arial" w:hAnsi="Arial" w:cs="Arial"/>
                <w:b/>
              </w:rPr>
              <w:t>:</w:t>
            </w:r>
            <w:r w:rsidRPr="00D5729B">
              <w:rPr>
                <w:rFonts w:ascii="Arial" w:hAnsi="Arial" w:cs="Arial"/>
              </w:rPr>
              <w:t xml:space="preserve"> Investigating and creating collages in his style.</w:t>
            </w:r>
          </w:p>
        </w:tc>
        <w:tc>
          <w:tcPr>
            <w:tcW w:w="3116" w:type="dxa"/>
          </w:tcPr>
          <w:p w:rsidR="003D47A9" w:rsidRPr="00D5729B" w:rsidRDefault="00D5729B" w:rsidP="00BA65D1">
            <w:pPr>
              <w:rPr>
                <w:rFonts w:ascii="Arial" w:hAnsi="Arial" w:cs="Arial"/>
              </w:rPr>
            </w:pPr>
            <w:r w:rsidRPr="00D5729B">
              <w:rPr>
                <w:rFonts w:ascii="Arial" w:hAnsi="Arial" w:cs="Arial"/>
                <w:b/>
              </w:rPr>
              <w:t>Pop Art</w:t>
            </w:r>
            <w:r w:rsidR="00BA65D1">
              <w:rPr>
                <w:rFonts w:ascii="Arial" w:hAnsi="Arial" w:cs="Arial"/>
                <w:b/>
              </w:rPr>
              <w:t>:</w:t>
            </w:r>
            <w:r w:rsidR="003D47A9" w:rsidRPr="00D5729B">
              <w:rPr>
                <w:rFonts w:ascii="Arial" w:hAnsi="Arial" w:cs="Arial"/>
              </w:rPr>
              <w:t xml:space="preserve"> </w:t>
            </w:r>
            <w:r>
              <w:rPr>
                <w:rFonts w:ascii="Arial" w:hAnsi="Arial" w:cs="Arial"/>
              </w:rPr>
              <w:t>Developing</w:t>
            </w:r>
            <w:r w:rsidR="003D47A9" w:rsidRPr="00D5729B">
              <w:rPr>
                <w:rFonts w:ascii="Arial" w:hAnsi="Arial" w:cs="Arial"/>
              </w:rPr>
              <w:t xml:space="preserve"> knowledge and appreciation of Pop Art and the motivations behind various works</w:t>
            </w:r>
            <w:r>
              <w:rPr>
                <w:rFonts w:ascii="Arial" w:hAnsi="Arial" w:cs="Arial"/>
              </w:rPr>
              <w:t xml:space="preserve"> as well as prominent artists.</w:t>
            </w:r>
          </w:p>
        </w:tc>
      </w:tr>
      <w:tr w:rsidR="003D47A9" w:rsidTr="00BC2BF9">
        <w:trPr>
          <w:trHeight w:val="70"/>
        </w:trPr>
        <w:tc>
          <w:tcPr>
            <w:tcW w:w="1427" w:type="dxa"/>
          </w:tcPr>
          <w:p w:rsidR="003D47A9" w:rsidRDefault="003D47A9" w:rsidP="003D47A9">
            <w:pPr>
              <w:jc w:val="center"/>
              <w:rPr>
                <w:rFonts w:ascii="Arial" w:hAnsi="Arial" w:cs="Arial"/>
                <w:b/>
              </w:rPr>
            </w:pPr>
            <w:r>
              <w:rPr>
                <w:rFonts w:ascii="Arial" w:hAnsi="Arial" w:cs="Arial"/>
                <w:b/>
              </w:rPr>
              <w:t>Music</w:t>
            </w:r>
          </w:p>
        </w:tc>
        <w:tc>
          <w:tcPr>
            <w:tcW w:w="3115" w:type="dxa"/>
          </w:tcPr>
          <w:p w:rsidR="003D47A9" w:rsidRPr="00D5729B" w:rsidRDefault="00BA65D1" w:rsidP="003D47A9">
            <w:pPr>
              <w:rPr>
                <w:rFonts w:ascii="Arial" w:hAnsi="Arial" w:cs="Arial"/>
              </w:rPr>
            </w:pPr>
            <w:r w:rsidRPr="00BA65D1">
              <w:rPr>
                <w:rFonts w:ascii="Arial" w:hAnsi="Arial" w:cs="Arial"/>
                <w:b/>
              </w:rPr>
              <w:t>Composition</w:t>
            </w:r>
            <w:r>
              <w:rPr>
                <w:rFonts w:ascii="Arial" w:hAnsi="Arial" w:cs="Arial"/>
                <w:b/>
              </w:rPr>
              <w:t xml:space="preserve"> (Djembe drums)</w:t>
            </w:r>
            <w:r>
              <w:rPr>
                <w:rFonts w:ascii="Arial" w:hAnsi="Arial" w:cs="Arial"/>
              </w:rPr>
              <w:t xml:space="preserve">: Children will develop their drumming skills. </w:t>
            </w:r>
            <w:r w:rsidR="003D47A9" w:rsidRPr="00D5729B">
              <w:rPr>
                <w:rFonts w:ascii="Arial" w:hAnsi="Arial" w:cs="Arial"/>
              </w:rPr>
              <w:t>We will explore the musical features of the piece such as rhythm, pitch, harmony and pitch.</w:t>
            </w:r>
          </w:p>
          <w:p w:rsidR="003D47A9" w:rsidRPr="00D5729B" w:rsidRDefault="003D47A9" w:rsidP="003D47A9">
            <w:pPr>
              <w:rPr>
                <w:rFonts w:ascii="Arial" w:hAnsi="Arial" w:cs="Arial"/>
              </w:rPr>
            </w:pPr>
            <w:r w:rsidRPr="00D5729B">
              <w:rPr>
                <w:rFonts w:ascii="Arial" w:hAnsi="Arial" w:cs="Arial"/>
              </w:rPr>
              <w:t>Additionally we will engage numerous musical skills (rhythm, pulse, pitch)</w:t>
            </w:r>
          </w:p>
        </w:tc>
        <w:tc>
          <w:tcPr>
            <w:tcW w:w="3116" w:type="dxa"/>
          </w:tcPr>
          <w:p w:rsidR="003D47A9" w:rsidRPr="00D5729B" w:rsidRDefault="003D47A9" w:rsidP="003D47A9">
            <w:pPr>
              <w:rPr>
                <w:rFonts w:ascii="Arial" w:hAnsi="Arial" w:cs="Arial"/>
              </w:rPr>
            </w:pPr>
            <w:r w:rsidRPr="00D5729B">
              <w:rPr>
                <w:rFonts w:ascii="Arial" w:hAnsi="Arial" w:cs="Arial"/>
                <w:b/>
              </w:rPr>
              <w:t>Jazz Music:</w:t>
            </w:r>
            <w:r w:rsidRPr="00D5729B">
              <w:rPr>
                <w:rFonts w:ascii="Arial" w:hAnsi="Arial" w:cs="Arial"/>
              </w:rPr>
              <w:t xml:space="preserve"> Exploring and appraising jazz music and looking at music from notable composers such as Burt Bacharach. We will explore the musical features of jazz such as rh</w:t>
            </w:r>
            <w:r w:rsidR="00BA65D1">
              <w:rPr>
                <w:rFonts w:ascii="Arial" w:hAnsi="Arial" w:cs="Arial"/>
              </w:rPr>
              <w:t>ythm, pitch harmony and pitch. Children will create a silent movie sound track to demonstrate their learning.</w:t>
            </w:r>
          </w:p>
        </w:tc>
        <w:tc>
          <w:tcPr>
            <w:tcW w:w="3116" w:type="dxa"/>
          </w:tcPr>
          <w:p w:rsidR="003D47A9" w:rsidRPr="00D5729B" w:rsidRDefault="00BA65D1" w:rsidP="00476872">
            <w:pPr>
              <w:rPr>
                <w:rFonts w:ascii="Arial" w:hAnsi="Arial" w:cs="Arial"/>
                <w:highlight w:val="yellow"/>
              </w:rPr>
            </w:pPr>
            <w:r w:rsidRPr="00BA65D1">
              <w:rPr>
                <w:rFonts w:ascii="Arial" w:hAnsi="Arial" w:cs="Arial"/>
                <w:b/>
              </w:rPr>
              <w:t>Performance:</w:t>
            </w:r>
            <w:r>
              <w:rPr>
                <w:rFonts w:ascii="Arial" w:hAnsi="Arial" w:cs="Arial"/>
              </w:rPr>
              <w:t xml:space="preserve"> </w:t>
            </w:r>
            <w:r w:rsidR="00476872">
              <w:rPr>
                <w:rFonts w:ascii="Arial" w:hAnsi="Arial" w:cs="Arial"/>
              </w:rPr>
              <w:t xml:space="preserve">The </w:t>
            </w:r>
            <w:r w:rsidR="003D47A9" w:rsidRPr="00D5729B">
              <w:rPr>
                <w:rFonts w:ascii="Arial" w:hAnsi="Arial" w:cs="Arial"/>
              </w:rPr>
              <w:t>children will learn to sing Pharrell Williams’ version of ‘Happy’</w:t>
            </w:r>
            <w:r w:rsidR="00476872">
              <w:rPr>
                <w:rFonts w:ascii="Arial" w:hAnsi="Arial" w:cs="Arial"/>
              </w:rPr>
              <w:t xml:space="preserve">. </w:t>
            </w:r>
            <w:r w:rsidR="003D47A9" w:rsidRPr="00D5729B">
              <w:rPr>
                <w:rFonts w:ascii="Arial" w:hAnsi="Arial" w:cs="Arial"/>
              </w:rPr>
              <w:t>The children will perform rhythmic patterns developing an understanding of tempo.</w:t>
            </w:r>
            <w:r w:rsidR="00476872">
              <w:rPr>
                <w:rFonts w:ascii="Arial" w:hAnsi="Arial" w:cs="Arial"/>
              </w:rPr>
              <w:t xml:space="preserve"> </w:t>
            </w:r>
          </w:p>
        </w:tc>
      </w:tr>
      <w:tr w:rsidR="003D47A9" w:rsidTr="002B2737">
        <w:tc>
          <w:tcPr>
            <w:tcW w:w="1427" w:type="dxa"/>
          </w:tcPr>
          <w:p w:rsidR="003D47A9" w:rsidRDefault="003D47A9" w:rsidP="003D47A9">
            <w:pPr>
              <w:jc w:val="center"/>
              <w:rPr>
                <w:rFonts w:ascii="Arial" w:hAnsi="Arial" w:cs="Arial"/>
                <w:b/>
              </w:rPr>
            </w:pPr>
            <w:r>
              <w:rPr>
                <w:rFonts w:ascii="Arial" w:hAnsi="Arial" w:cs="Arial"/>
                <w:b/>
              </w:rPr>
              <w:t>Computing</w:t>
            </w:r>
          </w:p>
        </w:tc>
        <w:tc>
          <w:tcPr>
            <w:tcW w:w="3115" w:type="dxa"/>
          </w:tcPr>
          <w:p w:rsidR="00BA65D1" w:rsidRDefault="00BA65D1" w:rsidP="00BA65D1">
            <w:pPr>
              <w:rPr>
                <w:rFonts w:ascii="Arial" w:hAnsi="Arial" w:cs="Arial"/>
              </w:rPr>
            </w:pPr>
            <w:r w:rsidRPr="00BA65D1">
              <w:rPr>
                <w:rFonts w:ascii="Arial" w:hAnsi="Arial" w:cs="Arial"/>
                <w:b/>
              </w:rPr>
              <w:t>Programming</w:t>
            </w:r>
            <w:r>
              <w:rPr>
                <w:rFonts w:ascii="Arial" w:hAnsi="Arial" w:cs="Arial"/>
              </w:rPr>
              <w:t xml:space="preserve">: Using </w:t>
            </w:r>
            <w:r w:rsidRPr="00D5729B">
              <w:rPr>
                <w:rFonts w:ascii="Arial" w:hAnsi="Arial" w:cs="Arial"/>
              </w:rPr>
              <w:t xml:space="preserve">Kodu </w:t>
            </w:r>
            <w:r>
              <w:rPr>
                <w:rFonts w:ascii="Arial" w:hAnsi="Arial" w:cs="Arial"/>
              </w:rPr>
              <w:t>to d</w:t>
            </w:r>
            <w:r w:rsidRPr="00D5729B">
              <w:rPr>
                <w:rFonts w:ascii="Arial" w:hAnsi="Arial" w:cs="Arial"/>
              </w:rPr>
              <w:t xml:space="preserve">evelop programming skills and fix errors in our programs. </w:t>
            </w:r>
          </w:p>
          <w:p w:rsidR="003D47A9" w:rsidRDefault="00BA65D1" w:rsidP="00BA65D1">
            <w:pPr>
              <w:rPr>
                <w:rFonts w:ascii="Arial" w:hAnsi="Arial" w:cs="Arial"/>
              </w:rPr>
            </w:pPr>
            <w:r w:rsidRPr="00BA65D1">
              <w:rPr>
                <w:rFonts w:ascii="Arial" w:hAnsi="Arial" w:cs="Arial"/>
                <w:b/>
              </w:rPr>
              <w:t>Data Handling:</w:t>
            </w:r>
            <w:r>
              <w:rPr>
                <w:rFonts w:ascii="Arial" w:hAnsi="Arial" w:cs="Arial"/>
              </w:rPr>
              <w:t xml:space="preserve"> </w:t>
            </w:r>
            <w:r w:rsidRPr="00D5729B">
              <w:rPr>
                <w:rFonts w:ascii="Arial" w:hAnsi="Arial" w:cs="Arial"/>
              </w:rPr>
              <w:t>Develop skills in using XL to solve data problems and record data</w:t>
            </w:r>
            <w:r>
              <w:rPr>
                <w:rFonts w:ascii="Arial" w:hAnsi="Arial" w:cs="Arial"/>
              </w:rPr>
              <w:t>.</w:t>
            </w:r>
          </w:p>
          <w:p w:rsidR="00D635B6" w:rsidRPr="00D5729B" w:rsidRDefault="00D635B6" w:rsidP="00BA65D1">
            <w:pPr>
              <w:rPr>
                <w:rFonts w:ascii="Arial" w:hAnsi="Arial" w:cs="Arial"/>
              </w:rPr>
            </w:pPr>
            <w:r w:rsidRPr="00D635B6">
              <w:rPr>
                <w:rFonts w:ascii="Arial" w:hAnsi="Arial" w:cs="Arial"/>
                <w:b/>
              </w:rPr>
              <w:t>Online safety</w:t>
            </w:r>
            <w:r>
              <w:rPr>
                <w:rFonts w:ascii="Arial" w:hAnsi="Arial" w:cs="Arial"/>
              </w:rPr>
              <w:t>: how to keep yourself safe online.</w:t>
            </w:r>
          </w:p>
        </w:tc>
        <w:tc>
          <w:tcPr>
            <w:tcW w:w="3116" w:type="dxa"/>
          </w:tcPr>
          <w:p w:rsidR="00BA65D1" w:rsidRDefault="00BA65D1" w:rsidP="003D47A9">
            <w:pPr>
              <w:rPr>
                <w:rFonts w:ascii="Arial" w:hAnsi="Arial" w:cs="Arial"/>
              </w:rPr>
            </w:pPr>
            <w:r w:rsidRPr="00BA65D1">
              <w:rPr>
                <w:rFonts w:ascii="Arial" w:hAnsi="Arial" w:cs="Arial"/>
                <w:b/>
              </w:rPr>
              <w:t xml:space="preserve">Programming: </w:t>
            </w:r>
            <w:r>
              <w:rPr>
                <w:rFonts w:ascii="Arial" w:hAnsi="Arial" w:cs="Arial"/>
              </w:rPr>
              <w:t xml:space="preserve">Using </w:t>
            </w:r>
            <w:r w:rsidR="00334E46">
              <w:rPr>
                <w:rFonts w:ascii="Arial" w:hAnsi="Arial" w:cs="Arial"/>
              </w:rPr>
              <w:t>Lego Spike</w:t>
            </w:r>
            <w:r>
              <w:rPr>
                <w:rFonts w:ascii="Arial" w:hAnsi="Arial" w:cs="Arial"/>
              </w:rPr>
              <w:t xml:space="preserve"> to d</w:t>
            </w:r>
            <w:r w:rsidRPr="00D5729B">
              <w:rPr>
                <w:rFonts w:ascii="Arial" w:hAnsi="Arial" w:cs="Arial"/>
              </w:rPr>
              <w:t xml:space="preserve">evelop programming </w:t>
            </w:r>
            <w:r>
              <w:rPr>
                <w:rFonts w:ascii="Arial" w:hAnsi="Arial" w:cs="Arial"/>
              </w:rPr>
              <w:t>including variables.</w:t>
            </w:r>
          </w:p>
          <w:p w:rsidR="003D47A9" w:rsidRPr="00C416B5" w:rsidRDefault="00BA65D1" w:rsidP="003D47A9">
            <w:pPr>
              <w:rPr>
                <w:rFonts w:ascii="Arial" w:hAnsi="Arial" w:cs="Arial"/>
                <w:b/>
              </w:rPr>
            </w:pPr>
            <w:r w:rsidRPr="00C416B5">
              <w:rPr>
                <w:rFonts w:ascii="Arial" w:hAnsi="Arial" w:cs="Arial"/>
                <w:b/>
              </w:rPr>
              <w:t xml:space="preserve">App Development: </w:t>
            </w:r>
            <w:r w:rsidR="00C416B5" w:rsidRPr="00C416B5">
              <w:rPr>
                <w:rFonts w:ascii="Arial" w:hAnsi="Arial" w:cs="Arial"/>
              </w:rPr>
              <w:t>Design and develop an app to meet a target audience/need.</w:t>
            </w:r>
            <w:r w:rsidR="00C416B5">
              <w:rPr>
                <w:rFonts w:ascii="Arial" w:hAnsi="Arial" w:cs="Arial"/>
                <w:b/>
              </w:rPr>
              <w:t xml:space="preserve"> </w:t>
            </w:r>
          </w:p>
          <w:p w:rsidR="003D47A9" w:rsidRPr="00D5729B" w:rsidRDefault="003D47A9" w:rsidP="003D47A9">
            <w:pPr>
              <w:rPr>
                <w:rFonts w:ascii="Arial" w:hAnsi="Arial" w:cs="Arial"/>
              </w:rPr>
            </w:pPr>
          </w:p>
        </w:tc>
        <w:tc>
          <w:tcPr>
            <w:tcW w:w="3116" w:type="dxa"/>
          </w:tcPr>
          <w:p w:rsidR="00BA65D1" w:rsidRPr="00BA65D1" w:rsidRDefault="00BA65D1" w:rsidP="00BA65D1">
            <w:pPr>
              <w:rPr>
                <w:rFonts w:ascii="Arial" w:hAnsi="Arial" w:cs="Arial"/>
              </w:rPr>
            </w:pPr>
            <w:r>
              <w:rPr>
                <w:rFonts w:ascii="Arial" w:hAnsi="Arial" w:cs="Arial"/>
                <w:b/>
              </w:rPr>
              <w:t xml:space="preserve">Video and Audio: </w:t>
            </w:r>
            <w:r>
              <w:rPr>
                <w:rFonts w:ascii="Arial" w:hAnsi="Arial" w:cs="Arial"/>
              </w:rPr>
              <w:t>Children will record and edit video and sound.</w:t>
            </w:r>
          </w:p>
          <w:p w:rsidR="003D47A9" w:rsidRPr="00D5729B" w:rsidRDefault="00BA65D1" w:rsidP="00BA65D1">
            <w:pPr>
              <w:rPr>
                <w:rFonts w:ascii="Arial" w:hAnsi="Arial" w:cs="Arial"/>
              </w:rPr>
            </w:pPr>
            <w:r w:rsidRPr="00BA65D1">
              <w:rPr>
                <w:rFonts w:ascii="Arial" w:hAnsi="Arial" w:cs="Arial"/>
                <w:b/>
              </w:rPr>
              <w:t>Review</w:t>
            </w:r>
            <w:r>
              <w:rPr>
                <w:rFonts w:ascii="Arial" w:hAnsi="Arial" w:cs="Arial"/>
              </w:rPr>
              <w:t xml:space="preserve">: </w:t>
            </w:r>
            <w:r w:rsidR="003D47A9" w:rsidRPr="00D5729B">
              <w:rPr>
                <w:rFonts w:ascii="Arial" w:hAnsi="Arial" w:cs="Arial"/>
              </w:rPr>
              <w:t xml:space="preserve">The children will </w:t>
            </w:r>
            <w:r>
              <w:rPr>
                <w:rFonts w:ascii="Arial" w:hAnsi="Arial" w:cs="Arial"/>
              </w:rPr>
              <w:t>r</w:t>
            </w:r>
            <w:r w:rsidR="003D47A9" w:rsidRPr="00D5729B">
              <w:rPr>
                <w:rFonts w:ascii="Arial" w:hAnsi="Arial" w:cs="Arial"/>
              </w:rPr>
              <w:t>evise programs and skills learned in Y5 and Y6.</w:t>
            </w:r>
          </w:p>
        </w:tc>
      </w:tr>
      <w:tr w:rsidR="003D47A9" w:rsidTr="002B2737">
        <w:tc>
          <w:tcPr>
            <w:tcW w:w="1427" w:type="dxa"/>
          </w:tcPr>
          <w:p w:rsidR="003D47A9" w:rsidRDefault="003D47A9" w:rsidP="003D47A9">
            <w:pPr>
              <w:jc w:val="center"/>
              <w:rPr>
                <w:rFonts w:ascii="Arial" w:hAnsi="Arial" w:cs="Arial"/>
                <w:b/>
              </w:rPr>
            </w:pPr>
            <w:r>
              <w:rPr>
                <w:rFonts w:ascii="Arial" w:hAnsi="Arial" w:cs="Arial"/>
                <w:b/>
              </w:rPr>
              <w:t>DT</w:t>
            </w:r>
          </w:p>
        </w:tc>
        <w:tc>
          <w:tcPr>
            <w:tcW w:w="3115" w:type="dxa"/>
          </w:tcPr>
          <w:p w:rsidR="003D47A9" w:rsidRPr="00476872" w:rsidRDefault="00C416B5" w:rsidP="003D47A9">
            <w:pPr>
              <w:rPr>
                <w:rFonts w:ascii="Arial" w:hAnsi="Arial" w:cs="Arial"/>
              </w:rPr>
            </w:pPr>
            <w:r>
              <w:rPr>
                <w:rFonts w:ascii="Arial" w:hAnsi="Arial" w:cs="Arial"/>
                <w:b/>
              </w:rPr>
              <w:t>Bridge building project:</w:t>
            </w:r>
            <w:r w:rsidR="00476872">
              <w:rPr>
                <w:rFonts w:ascii="Arial" w:hAnsi="Arial" w:cs="Arial"/>
                <w:b/>
              </w:rPr>
              <w:t xml:space="preserve"> </w:t>
            </w:r>
            <w:r w:rsidR="00476872">
              <w:rPr>
                <w:rFonts w:ascii="Arial" w:hAnsi="Arial" w:cs="Arial"/>
              </w:rPr>
              <w:t xml:space="preserve">How the features of a bridge are designed to make it stable. Sawing, hammering and joining techniques. </w:t>
            </w:r>
          </w:p>
        </w:tc>
        <w:tc>
          <w:tcPr>
            <w:tcW w:w="3116" w:type="dxa"/>
          </w:tcPr>
          <w:p w:rsidR="00476872" w:rsidRPr="00D5729B" w:rsidRDefault="00476872" w:rsidP="00C416B5">
            <w:pPr>
              <w:rPr>
                <w:rFonts w:ascii="Arial" w:hAnsi="Arial" w:cs="Arial"/>
              </w:rPr>
            </w:pPr>
            <w:r w:rsidRPr="00476872">
              <w:rPr>
                <w:rFonts w:ascii="Arial" w:hAnsi="Arial" w:cs="Arial"/>
                <w:b/>
              </w:rPr>
              <w:t>Cooking</w:t>
            </w:r>
            <w:r w:rsidR="00C416B5">
              <w:rPr>
                <w:rFonts w:ascii="Arial" w:hAnsi="Arial" w:cs="Arial"/>
                <w:b/>
              </w:rPr>
              <w:t>:</w:t>
            </w:r>
            <w:r>
              <w:rPr>
                <w:rFonts w:ascii="Arial" w:hAnsi="Arial" w:cs="Arial"/>
              </w:rPr>
              <w:t xml:space="preserve"> Children will make healthy meal using a range of cooking skills. They will develop their understanding of a healthy diet.</w:t>
            </w:r>
          </w:p>
        </w:tc>
        <w:tc>
          <w:tcPr>
            <w:tcW w:w="3116" w:type="dxa"/>
          </w:tcPr>
          <w:p w:rsidR="003D47A9" w:rsidRPr="00D5729B" w:rsidRDefault="00C416B5" w:rsidP="00C416B5">
            <w:pPr>
              <w:rPr>
                <w:rFonts w:ascii="Arial" w:hAnsi="Arial" w:cs="Arial"/>
              </w:rPr>
            </w:pPr>
            <w:r>
              <w:rPr>
                <w:rFonts w:ascii="Arial" w:hAnsi="Arial" w:cs="Arial"/>
                <w:b/>
              </w:rPr>
              <w:t>Electrical</w:t>
            </w:r>
            <w:r w:rsidR="003D47A9" w:rsidRPr="00476872">
              <w:rPr>
                <w:rFonts w:ascii="Arial" w:hAnsi="Arial" w:cs="Arial"/>
                <w:b/>
              </w:rPr>
              <w:t xml:space="preserve"> Devices</w:t>
            </w:r>
            <w:r w:rsidR="003D47A9" w:rsidRPr="00D5729B">
              <w:rPr>
                <w:rFonts w:ascii="Arial" w:hAnsi="Arial" w:cs="Arial"/>
              </w:rPr>
              <w:t>: H</w:t>
            </w:r>
            <w:r>
              <w:rPr>
                <w:rFonts w:ascii="Arial" w:hAnsi="Arial" w:cs="Arial"/>
              </w:rPr>
              <w:t xml:space="preserve">ow a vehicle moves using wheels, </w:t>
            </w:r>
            <w:r w:rsidR="003D47A9" w:rsidRPr="00D5729B">
              <w:rPr>
                <w:rFonts w:ascii="Arial" w:hAnsi="Arial" w:cs="Arial"/>
              </w:rPr>
              <w:t>axles</w:t>
            </w:r>
            <w:r>
              <w:rPr>
                <w:rFonts w:ascii="Arial" w:hAnsi="Arial" w:cs="Arial"/>
              </w:rPr>
              <w:t xml:space="preserve"> and motors</w:t>
            </w:r>
            <w:r w:rsidR="003D47A9" w:rsidRPr="00D5729B">
              <w:rPr>
                <w:rFonts w:ascii="Arial" w:hAnsi="Arial" w:cs="Arial"/>
              </w:rPr>
              <w:t>. The children will use tools safely and accurately, selecting appropriate tools, materials, components and techniques.</w:t>
            </w:r>
          </w:p>
        </w:tc>
      </w:tr>
      <w:tr w:rsidR="003D47A9" w:rsidTr="002B2737">
        <w:tc>
          <w:tcPr>
            <w:tcW w:w="1427" w:type="dxa"/>
          </w:tcPr>
          <w:p w:rsidR="003D47A9" w:rsidRDefault="003D47A9" w:rsidP="003D47A9">
            <w:pPr>
              <w:jc w:val="center"/>
              <w:rPr>
                <w:rFonts w:ascii="Arial" w:hAnsi="Arial" w:cs="Arial"/>
                <w:b/>
              </w:rPr>
            </w:pPr>
            <w:r>
              <w:rPr>
                <w:rFonts w:ascii="Arial" w:hAnsi="Arial" w:cs="Arial"/>
                <w:b/>
              </w:rPr>
              <w:t>PSCHE</w:t>
            </w:r>
          </w:p>
        </w:tc>
        <w:tc>
          <w:tcPr>
            <w:tcW w:w="3115" w:type="dxa"/>
          </w:tcPr>
          <w:p w:rsidR="003D47A9" w:rsidRDefault="003D47A9" w:rsidP="00C3029E">
            <w:pPr>
              <w:rPr>
                <w:rFonts w:ascii="Arial" w:hAnsi="Arial" w:cs="Arial"/>
              </w:rPr>
            </w:pPr>
            <w:r w:rsidRPr="00C3029E">
              <w:rPr>
                <w:rFonts w:ascii="Arial" w:hAnsi="Arial" w:cs="Arial"/>
                <w:b/>
              </w:rPr>
              <w:t>Relationships</w:t>
            </w:r>
            <w:r w:rsidR="00C416B5" w:rsidRPr="00C3029E">
              <w:rPr>
                <w:rFonts w:ascii="Arial" w:hAnsi="Arial" w:cs="Arial"/>
              </w:rPr>
              <w:t>:</w:t>
            </w:r>
            <w:r w:rsidR="00C3029E" w:rsidRPr="00C3029E">
              <w:rPr>
                <w:rFonts w:ascii="Arial" w:hAnsi="Arial" w:cs="Arial"/>
              </w:rPr>
              <w:t xml:space="preserve"> Children will look at what makes a healthy family relationship and friend. They will develop their understanding of how they can deal with things like peer pressure and falling out.</w:t>
            </w:r>
          </w:p>
          <w:p w:rsidR="00405880" w:rsidRDefault="00405880" w:rsidP="00C3029E">
            <w:pPr>
              <w:rPr>
                <w:rFonts w:ascii="Arial" w:hAnsi="Arial" w:cs="Arial"/>
              </w:rPr>
            </w:pPr>
          </w:p>
          <w:p w:rsidR="00405880" w:rsidRPr="00C3029E" w:rsidRDefault="00405880" w:rsidP="00C3029E">
            <w:pPr>
              <w:rPr>
                <w:rFonts w:ascii="Arial" w:hAnsi="Arial" w:cs="Arial"/>
              </w:rPr>
            </w:pPr>
            <w:r w:rsidRPr="00405880">
              <w:rPr>
                <w:rFonts w:ascii="Arial" w:hAnsi="Arial" w:cs="Arial"/>
                <w:b/>
              </w:rPr>
              <w:t>Charity:</w:t>
            </w:r>
            <w:r>
              <w:rPr>
                <w:rFonts w:ascii="Arial" w:hAnsi="Arial" w:cs="Arial"/>
              </w:rPr>
              <w:t xml:space="preserve"> Investigating our relationship with the world and how to help others.</w:t>
            </w:r>
          </w:p>
          <w:p w:rsidR="00C3029E" w:rsidRPr="00C3029E" w:rsidRDefault="00C3029E" w:rsidP="00C3029E">
            <w:pPr>
              <w:rPr>
                <w:rFonts w:ascii="Arial" w:hAnsi="Arial" w:cs="Arial"/>
              </w:rPr>
            </w:pPr>
          </w:p>
          <w:p w:rsidR="00C3029E" w:rsidRPr="00C3029E" w:rsidRDefault="00C3029E" w:rsidP="00C3029E">
            <w:pPr>
              <w:rPr>
                <w:rFonts w:ascii="Arial" w:hAnsi="Arial" w:cs="Arial"/>
              </w:rPr>
            </w:pPr>
            <w:r w:rsidRPr="00C3029E">
              <w:rPr>
                <w:rFonts w:ascii="Arial" w:hAnsi="Arial" w:cs="Arial"/>
                <w:b/>
              </w:rPr>
              <w:t>Consent</w:t>
            </w:r>
            <w:r w:rsidRPr="00C3029E">
              <w:rPr>
                <w:rFonts w:ascii="Arial" w:hAnsi="Arial" w:cs="Arial"/>
              </w:rPr>
              <w:t>: This will explore online consent and the concept of permission-seeking.</w:t>
            </w:r>
          </w:p>
          <w:p w:rsidR="00C3029E" w:rsidRPr="00C3029E" w:rsidRDefault="00C3029E" w:rsidP="00C3029E">
            <w:pPr>
              <w:rPr>
                <w:rFonts w:ascii="Arial" w:hAnsi="Arial" w:cs="Arial"/>
              </w:rPr>
            </w:pPr>
          </w:p>
        </w:tc>
        <w:tc>
          <w:tcPr>
            <w:tcW w:w="3116" w:type="dxa"/>
          </w:tcPr>
          <w:p w:rsidR="003D47A9" w:rsidRPr="00C3029E" w:rsidRDefault="00C3029E" w:rsidP="00476872">
            <w:pPr>
              <w:rPr>
                <w:rFonts w:ascii="Arial" w:hAnsi="Arial" w:cs="Arial"/>
              </w:rPr>
            </w:pPr>
            <w:r w:rsidRPr="00D635B6">
              <w:rPr>
                <w:rFonts w:ascii="Arial" w:hAnsi="Arial" w:cs="Arial"/>
                <w:b/>
              </w:rPr>
              <w:t>Rights of a child:</w:t>
            </w:r>
            <w:r w:rsidRPr="00C3029E">
              <w:rPr>
                <w:rFonts w:ascii="Arial" w:hAnsi="Arial" w:cs="Arial"/>
              </w:rPr>
              <w:t xml:space="preserve"> Children will look at the rights they have set out by the UN.</w:t>
            </w:r>
          </w:p>
          <w:p w:rsidR="00C3029E" w:rsidRPr="00C3029E" w:rsidRDefault="00C3029E" w:rsidP="00476872">
            <w:pPr>
              <w:rPr>
                <w:rFonts w:ascii="Arial" w:hAnsi="Arial" w:cs="Arial"/>
              </w:rPr>
            </w:pPr>
          </w:p>
          <w:p w:rsidR="00C3029E" w:rsidRPr="00C3029E" w:rsidRDefault="00C3029E" w:rsidP="00476872">
            <w:pPr>
              <w:rPr>
                <w:rFonts w:ascii="Arial" w:hAnsi="Arial" w:cs="Arial"/>
              </w:rPr>
            </w:pPr>
            <w:r w:rsidRPr="00C3029E">
              <w:rPr>
                <w:rFonts w:ascii="Arial" w:hAnsi="Arial" w:cs="Arial"/>
                <w:b/>
              </w:rPr>
              <w:t>Online Safety and bullying</w:t>
            </w:r>
            <w:r w:rsidRPr="00C3029E">
              <w:rPr>
                <w:rFonts w:ascii="Arial" w:hAnsi="Arial" w:cs="Arial"/>
              </w:rPr>
              <w:t>: How to stay safe online, what bullying is and how to challenge bullying behaviour.</w:t>
            </w:r>
          </w:p>
        </w:tc>
        <w:tc>
          <w:tcPr>
            <w:tcW w:w="3116" w:type="dxa"/>
          </w:tcPr>
          <w:p w:rsidR="003D47A9" w:rsidRPr="00C3029E" w:rsidRDefault="003D47A9" w:rsidP="00476872">
            <w:pPr>
              <w:rPr>
                <w:rFonts w:ascii="Arial" w:hAnsi="Arial" w:cs="Arial"/>
              </w:rPr>
            </w:pPr>
            <w:r w:rsidRPr="00C3029E">
              <w:rPr>
                <w:rFonts w:ascii="Arial" w:hAnsi="Arial" w:cs="Arial"/>
                <w:b/>
              </w:rPr>
              <w:t>Transition</w:t>
            </w:r>
            <w:r w:rsidR="00C3029E" w:rsidRPr="00C3029E">
              <w:rPr>
                <w:rFonts w:ascii="Arial" w:hAnsi="Arial" w:cs="Arial"/>
                <w:b/>
              </w:rPr>
              <w:t xml:space="preserve">s: </w:t>
            </w:r>
            <w:r w:rsidR="00C3029E" w:rsidRPr="00C3029E">
              <w:rPr>
                <w:rFonts w:ascii="Arial" w:hAnsi="Arial" w:cs="Arial"/>
              </w:rPr>
              <w:t>Children will look at their move to</w:t>
            </w:r>
            <w:r w:rsidRPr="00C3029E">
              <w:rPr>
                <w:rFonts w:ascii="Arial" w:hAnsi="Arial" w:cs="Arial"/>
              </w:rPr>
              <w:t xml:space="preserve"> secondary school, peer pressure, making friends and building relationships.</w:t>
            </w:r>
          </w:p>
          <w:p w:rsidR="00C3029E" w:rsidRPr="00C3029E" w:rsidRDefault="00C3029E" w:rsidP="00476872">
            <w:pPr>
              <w:rPr>
                <w:rFonts w:ascii="Arial" w:hAnsi="Arial" w:cs="Arial"/>
              </w:rPr>
            </w:pPr>
          </w:p>
          <w:p w:rsidR="00C3029E" w:rsidRPr="00C3029E" w:rsidRDefault="00C3029E" w:rsidP="00476872">
            <w:pPr>
              <w:rPr>
                <w:rFonts w:ascii="Arial" w:hAnsi="Arial" w:cs="Arial"/>
              </w:rPr>
            </w:pPr>
            <w:r w:rsidRPr="00C3029E">
              <w:rPr>
                <w:rFonts w:ascii="Arial" w:hAnsi="Arial" w:cs="Arial"/>
                <w:b/>
              </w:rPr>
              <w:t xml:space="preserve">Young Carers: </w:t>
            </w:r>
            <w:r w:rsidRPr="00C3029E">
              <w:rPr>
                <w:rFonts w:ascii="Arial" w:hAnsi="Arial" w:cs="Arial"/>
              </w:rPr>
              <w:t>Children will look at the challenges faced by some people and the positive impact those children can have.</w:t>
            </w:r>
          </w:p>
          <w:p w:rsidR="00C3029E" w:rsidRPr="00C3029E" w:rsidRDefault="00C3029E" w:rsidP="00476872">
            <w:pPr>
              <w:rPr>
                <w:rFonts w:ascii="Arial" w:hAnsi="Arial" w:cs="Arial"/>
                <w:b/>
              </w:rPr>
            </w:pPr>
          </w:p>
          <w:p w:rsidR="00792930" w:rsidRPr="00C3029E" w:rsidRDefault="00792930" w:rsidP="00476872">
            <w:pPr>
              <w:rPr>
                <w:rFonts w:ascii="Arial" w:hAnsi="Arial" w:cs="Arial"/>
                <w:b/>
              </w:rPr>
            </w:pPr>
            <w:r w:rsidRPr="00C3029E">
              <w:rPr>
                <w:rFonts w:ascii="Arial" w:hAnsi="Arial" w:cs="Arial"/>
                <w:b/>
              </w:rPr>
              <w:t>Relationships and Sex Education.</w:t>
            </w:r>
          </w:p>
          <w:p w:rsidR="00C3029E" w:rsidRPr="00C3029E" w:rsidRDefault="00C3029E" w:rsidP="00476872">
            <w:pPr>
              <w:rPr>
                <w:rFonts w:ascii="Arial" w:hAnsi="Arial" w:cs="Arial"/>
                <w:b/>
              </w:rPr>
            </w:pPr>
          </w:p>
        </w:tc>
      </w:tr>
      <w:tr w:rsidR="003D47A9" w:rsidTr="002B2737">
        <w:tc>
          <w:tcPr>
            <w:tcW w:w="1427" w:type="dxa"/>
          </w:tcPr>
          <w:p w:rsidR="003D47A9" w:rsidRDefault="003D47A9" w:rsidP="003D47A9">
            <w:pPr>
              <w:jc w:val="center"/>
              <w:rPr>
                <w:rFonts w:ascii="Arial" w:hAnsi="Arial" w:cs="Arial"/>
                <w:b/>
              </w:rPr>
            </w:pPr>
            <w:r>
              <w:rPr>
                <w:rFonts w:ascii="Arial" w:hAnsi="Arial" w:cs="Arial"/>
                <w:b/>
              </w:rPr>
              <w:t>MFL</w:t>
            </w:r>
          </w:p>
        </w:tc>
        <w:tc>
          <w:tcPr>
            <w:tcW w:w="3115" w:type="dxa"/>
          </w:tcPr>
          <w:p w:rsidR="003D47A9" w:rsidRPr="00D5729B" w:rsidRDefault="003D47A9" w:rsidP="003D47A9">
            <w:pPr>
              <w:rPr>
                <w:rFonts w:ascii="Arial" w:hAnsi="Arial" w:cs="Arial"/>
              </w:rPr>
            </w:pPr>
            <w:r w:rsidRPr="00D5729B">
              <w:rPr>
                <w:rFonts w:ascii="Arial" w:hAnsi="Arial" w:cs="Arial"/>
                <w:b/>
              </w:rPr>
              <w:t>Notre Ecole</w:t>
            </w:r>
            <w:r w:rsidRPr="00D5729B">
              <w:rPr>
                <w:rFonts w:ascii="Arial" w:hAnsi="Arial" w:cs="Arial"/>
              </w:rPr>
              <w:t>: Our School and classroom routines.</w:t>
            </w:r>
          </w:p>
        </w:tc>
        <w:tc>
          <w:tcPr>
            <w:tcW w:w="3116" w:type="dxa"/>
          </w:tcPr>
          <w:p w:rsidR="003D47A9" w:rsidRPr="00D5729B" w:rsidRDefault="00476872" w:rsidP="00476872">
            <w:pPr>
              <w:rPr>
                <w:rFonts w:ascii="Arial" w:hAnsi="Arial" w:cs="Arial"/>
              </w:rPr>
            </w:pPr>
            <w:r w:rsidRPr="00476872">
              <w:rPr>
                <w:rFonts w:ascii="Arial" w:hAnsi="Arial" w:cs="Arial"/>
                <w:b/>
              </w:rPr>
              <w:t>Rooms in the house</w:t>
            </w:r>
            <w:r>
              <w:rPr>
                <w:rFonts w:ascii="Arial" w:hAnsi="Arial" w:cs="Arial"/>
              </w:rPr>
              <w:t>: Naming and describing rooms including the use of prepositions.</w:t>
            </w:r>
          </w:p>
        </w:tc>
        <w:tc>
          <w:tcPr>
            <w:tcW w:w="3116" w:type="dxa"/>
          </w:tcPr>
          <w:p w:rsidR="003D47A9" w:rsidRPr="00D5729B" w:rsidRDefault="003D47A9" w:rsidP="00C416B5">
            <w:pPr>
              <w:rPr>
                <w:rFonts w:ascii="Arial" w:hAnsi="Arial" w:cs="Arial"/>
              </w:rPr>
            </w:pPr>
            <w:r w:rsidRPr="00476872">
              <w:rPr>
                <w:rFonts w:ascii="Arial" w:hAnsi="Arial" w:cs="Arial"/>
                <w:b/>
              </w:rPr>
              <w:t>French café</w:t>
            </w:r>
            <w:r w:rsidR="00476872">
              <w:rPr>
                <w:rFonts w:ascii="Arial" w:hAnsi="Arial" w:cs="Arial"/>
              </w:rPr>
              <w:t>: Ordering food.</w:t>
            </w:r>
            <w:r w:rsidRPr="00D5729B">
              <w:rPr>
                <w:rFonts w:ascii="Arial" w:hAnsi="Arial" w:cs="Arial"/>
              </w:rPr>
              <w:t xml:space="preserve"> Revising the areas we have covered in French throughout the year. </w:t>
            </w:r>
          </w:p>
        </w:tc>
      </w:tr>
    </w:tbl>
    <w:p w:rsidR="00846F0C" w:rsidRDefault="00846F0C" w:rsidP="00225660">
      <w:pPr>
        <w:jc w:val="center"/>
        <w:rPr>
          <w:rFonts w:ascii="Arial" w:hAnsi="Arial" w:cs="Arial"/>
          <w:b/>
        </w:rPr>
      </w:pPr>
    </w:p>
    <w:tbl>
      <w:tblPr>
        <w:tblStyle w:val="TableGrid"/>
        <w:tblW w:w="10774" w:type="dxa"/>
        <w:tblInd w:w="-856" w:type="dxa"/>
        <w:tblLook w:val="04A0" w:firstRow="1" w:lastRow="0" w:firstColumn="1" w:lastColumn="0" w:noHBand="0" w:noVBand="1"/>
      </w:tblPr>
      <w:tblGrid>
        <w:gridCol w:w="10774"/>
      </w:tblGrid>
      <w:tr w:rsidR="00846F0C" w:rsidTr="002B2737">
        <w:tc>
          <w:tcPr>
            <w:tcW w:w="10774" w:type="dxa"/>
          </w:tcPr>
          <w:p w:rsidR="002F4737" w:rsidRDefault="00846F0C" w:rsidP="00846F0C">
            <w:pPr>
              <w:rPr>
                <w:rFonts w:ascii="Arial" w:hAnsi="Arial" w:cs="Arial"/>
                <w:b/>
              </w:rPr>
            </w:pPr>
            <w:r>
              <w:rPr>
                <w:rFonts w:ascii="Arial" w:hAnsi="Arial" w:cs="Arial"/>
                <w:b/>
              </w:rPr>
              <w:t xml:space="preserve">Ways in which you can help your child: </w:t>
            </w:r>
          </w:p>
          <w:p w:rsidR="00846F0C" w:rsidRDefault="002F4737" w:rsidP="00846F0C">
            <w:pPr>
              <w:rPr>
                <w:rFonts w:ascii="Arial" w:hAnsi="Arial" w:cs="Arial"/>
                <w:b/>
              </w:rPr>
            </w:pPr>
            <w:r w:rsidRPr="002F4737">
              <w:rPr>
                <w:rFonts w:ascii="Arial" w:hAnsi="Arial" w:cs="Arial"/>
              </w:rPr>
              <w:t>Reading with your child as often as possible</w:t>
            </w:r>
            <w:r>
              <w:rPr>
                <w:rFonts w:ascii="Arial" w:hAnsi="Arial" w:cs="Arial"/>
              </w:rPr>
              <w:t xml:space="preserve">! This can be you modelling good reading habits to them, giving children the opportunity to read and discuss a text with you or simply a time to enjoy some good quality time together reading for pleasure. Helping your child to develop good homework habits is invaluable at this stage in their education. Setting aside a regular time for homework, encouraging children to ‘have a go’ at their work independently but also being there to support them when needed. </w:t>
            </w:r>
          </w:p>
          <w:p w:rsidR="00846F0C" w:rsidRDefault="00846F0C" w:rsidP="00846F0C">
            <w:pPr>
              <w:rPr>
                <w:rFonts w:ascii="Arial" w:hAnsi="Arial" w:cs="Arial"/>
                <w:b/>
              </w:rPr>
            </w:pPr>
          </w:p>
        </w:tc>
      </w:tr>
      <w:tr w:rsidR="00846F0C" w:rsidTr="002B2737">
        <w:tc>
          <w:tcPr>
            <w:tcW w:w="10774" w:type="dxa"/>
          </w:tcPr>
          <w:p w:rsidR="00846F0C" w:rsidRDefault="00846F0C" w:rsidP="00846F0C">
            <w:pPr>
              <w:rPr>
                <w:rFonts w:ascii="Arial" w:hAnsi="Arial" w:cs="Arial"/>
                <w:b/>
              </w:rPr>
            </w:pPr>
            <w:r>
              <w:rPr>
                <w:rFonts w:ascii="Arial" w:hAnsi="Arial" w:cs="Arial"/>
                <w:b/>
              </w:rPr>
              <w:t xml:space="preserve">Teacher contact details: </w:t>
            </w:r>
          </w:p>
          <w:p w:rsidR="00C416B5" w:rsidRDefault="00C416B5" w:rsidP="00846F0C">
            <w:pPr>
              <w:rPr>
                <w:rFonts w:ascii="Arial" w:hAnsi="Arial" w:cs="Arial"/>
                <w:b/>
              </w:rPr>
            </w:pPr>
            <w:r>
              <w:rPr>
                <w:rFonts w:ascii="Arial" w:hAnsi="Arial" w:cs="Arial"/>
                <w:b/>
              </w:rPr>
              <w:t>Please copy in admin as we may not see your message during the working day as we are teaching.</w:t>
            </w:r>
          </w:p>
          <w:p w:rsidR="00846F0C" w:rsidRDefault="002F4737" w:rsidP="00BC2BF9">
            <w:pPr>
              <w:rPr>
                <w:rFonts w:ascii="Arial" w:hAnsi="Arial" w:cs="Arial"/>
              </w:rPr>
            </w:pPr>
            <w:r>
              <w:rPr>
                <w:rFonts w:ascii="Arial" w:hAnsi="Arial" w:cs="Arial"/>
              </w:rPr>
              <w:t>M</w:t>
            </w:r>
            <w:r w:rsidR="00BC2BF9">
              <w:rPr>
                <w:rFonts w:ascii="Arial" w:hAnsi="Arial" w:cs="Arial"/>
              </w:rPr>
              <w:t xml:space="preserve">r David Evans – </w:t>
            </w:r>
            <w:hyperlink r:id="rId7" w:history="1">
              <w:r w:rsidR="00BC2BF9" w:rsidRPr="00F62D22">
                <w:rPr>
                  <w:rStyle w:val="Hyperlink"/>
                  <w:rFonts w:ascii="Arial" w:hAnsi="Arial" w:cs="Arial"/>
                </w:rPr>
                <w:t>devans@busbridge-junior.surrey.sch.uk</w:t>
              </w:r>
            </w:hyperlink>
          </w:p>
          <w:p w:rsidR="00BC2BF9" w:rsidRDefault="00BC2BF9" w:rsidP="00BC2BF9">
            <w:pPr>
              <w:rPr>
                <w:rFonts w:ascii="Arial" w:hAnsi="Arial" w:cs="Arial"/>
              </w:rPr>
            </w:pPr>
            <w:r>
              <w:rPr>
                <w:rFonts w:ascii="Arial" w:hAnsi="Arial" w:cs="Arial"/>
              </w:rPr>
              <w:t xml:space="preserve">Miss </w:t>
            </w:r>
            <w:r w:rsidR="00334E46">
              <w:rPr>
                <w:rFonts w:ascii="Arial" w:hAnsi="Arial" w:cs="Arial"/>
              </w:rPr>
              <w:t>Chloe Warner</w:t>
            </w:r>
            <w:r>
              <w:rPr>
                <w:rFonts w:ascii="Arial" w:hAnsi="Arial" w:cs="Arial"/>
              </w:rPr>
              <w:t xml:space="preserve"> – </w:t>
            </w:r>
            <w:hyperlink r:id="rId8" w:history="1">
              <w:r w:rsidR="00334E46" w:rsidRPr="000978EC">
                <w:rPr>
                  <w:rStyle w:val="Hyperlink"/>
                  <w:rFonts w:ascii="Arial" w:hAnsi="Arial" w:cs="Arial"/>
                </w:rPr>
                <w:t>cwarner@busbridge-junior.surrey.sch.uk</w:t>
              </w:r>
            </w:hyperlink>
            <w:r>
              <w:rPr>
                <w:rFonts w:ascii="Arial" w:hAnsi="Arial" w:cs="Arial"/>
              </w:rPr>
              <w:t xml:space="preserve"> </w:t>
            </w:r>
          </w:p>
          <w:p w:rsidR="00C416B5" w:rsidRDefault="00C416B5" w:rsidP="00BC2BF9">
            <w:pPr>
              <w:rPr>
                <w:rFonts w:ascii="Arial" w:hAnsi="Arial" w:cs="Arial"/>
              </w:rPr>
            </w:pPr>
            <w:r>
              <w:rPr>
                <w:rFonts w:ascii="Arial" w:hAnsi="Arial" w:cs="Arial"/>
              </w:rPr>
              <w:t xml:space="preserve">Admin – </w:t>
            </w:r>
            <w:hyperlink r:id="rId9" w:history="1">
              <w:r w:rsidRPr="009F19DE">
                <w:rPr>
                  <w:rStyle w:val="Hyperlink"/>
                  <w:rFonts w:ascii="Arial" w:hAnsi="Arial" w:cs="Arial"/>
                </w:rPr>
                <w:t>admin@busbridge-junior.surrey.sch.uk</w:t>
              </w:r>
            </w:hyperlink>
            <w:r>
              <w:rPr>
                <w:rFonts w:ascii="Arial" w:hAnsi="Arial" w:cs="Arial"/>
              </w:rPr>
              <w:t xml:space="preserve"> </w:t>
            </w:r>
          </w:p>
          <w:p w:rsidR="00476872" w:rsidRDefault="00476872" w:rsidP="00BC2BF9">
            <w:pPr>
              <w:rPr>
                <w:rFonts w:ascii="Arial" w:hAnsi="Arial" w:cs="Arial"/>
                <w:b/>
              </w:rPr>
            </w:pPr>
          </w:p>
        </w:tc>
      </w:tr>
    </w:tbl>
    <w:p w:rsidR="00846F0C" w:rsidRDefault="00846F0C" w:rsidP="00846F0C">
      <w:pPr>
        <w:rPr>
          <w:rFonts w:ascii="Arial" w:hAnsi="Arial" w:cs="Arial"/>
          <w:b/>
        </w:rPr>
      </w:pPr>
    </w:p>
    <w:p w:rsidR="00846F0C" w:rsidRDefault="00846F0C" w:rsidP="00846F0C">
      <w:pPr>
        <w:rPr>
          <w:rFonts w:ascii="Arial" w:hAnsi="Arial" w:cs="Arial"/>
          <w:b/>
        </w:rPr>
      </w:pPr>
    </w:p>
    <w:p w:rsidR="00225660" w:rsidRDefault="00225660" w:rsidP="00225660"/>
    <w:sectPr w:rsidR="00225660">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660" w:rsidRDefault="00225660" w:rsidP="00225660">
      <w:pPr>
        <w:spacing w:after="0" w:line="240" w:lineRule="auto"/>
      </w:pPr>
      <w:r>
        <w:separator/>
      </w:r>
    </w:p>
  </w:endnote>
  <w:endnote w:type="continuationSeparator" w:id="0">
    <w:p w:rsidR="00225660" w:rsidRDefault="00225660" w:rsidP="00225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660" w:rsidRDefault="00225660" w:rsidP="00225660">
      <w:pPr>
        <w:spacing w:after="0" w:line="240" w:lineRule="auto"/>
      </w:pPr>
      <w:r>
        <w:separator/>
      </w:r>
    </w:p>
  </w:footnote>
  <w:footnote w:type="continuationSeparator" w:id="0">
    <w:p w:rsidR="00225660" w:rsidRDefault="00225660" w:rsidP="00225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660" w:rsidRDefault="00225660">
    <w:pPr>
      <w:pStyle w:val="Header"/>
    </w:pPr>
    <w:r>
      <w:rPr>
        <w:noProof/>
        <w:lang w:eastAsia="en-GB"/>
      </w:rPr>
      <w:drawing>
        <wp:inline distT="0" distB="0" distL="0" distR="0" wp14:anchorId="18FFBEA4" wp14:editId="26414B08">
          <wp:extent cx="533400" cy="55245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556237" cy="576103"/>
                  </a:xfrm>
                  <a:prstGeom prst="rect">
                    <a:avLst/>
                  </a:prstGeom>
                  <a:noFill/>
                  <a:ln>
                    <a:noFill/>
                  </a:ln>
                </pic:spPr>
              </pic:pic>
            </a:graphicData>
          </a:graphic>
        </wp:inline>
      </w:drawing>
    </w:r>
    <w:r>
      <w:tab/>
    </w:r>
    <w:r>
      <w:tab/>
    </w:r>
    <w:r>
      <w:rPr>
        <w:noProof/>
        <w:lang w:eastAsia="en-GB"/>
      </w:rPr>
      <w:drawing>
        <wp:inline distT="0" distB="0" distL="0" distR="0" wp14:anchorId="0721847F" wp14:editId="11ACB3AE">
          <wp:extent cx="1724025" cy="432168"/>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srcRect l="3822" t="40492" r="34523" b="32020"/>
                  <a:stretch/>
                </pic:blipFill>
                <pic:spPr bwMode="auto">
                  <a:xfrm>
                    <a:off x="0" y="0"/>
                    <a:ext cx="1728644" cy="433326"/>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660"/>
    <w:rsid w:val="00020296"/>
    <w:rsid w:val="000D3E4E"/>
    <w:rsid w:val="000F2180"/>
    <w:rsid w:val="00134CB9"/>
    <w:rsid w:val="001C41B3"/>
    <w:rsid w:val="00225660"/>
    <w:rsid w:val="002B2737"/>
    <w:rsid w:val="002F4737"/>
    <w:rsid w:val="003152ED"/>
    <w:rsid w:val="00334E46"/>
    <w:rsid w:val="00364109"/>
    <w:rsid w:val="003D47A9"/>
    <w:rsid w:val="00405880"/>
    <w:rsid w:val="00476872"/>
    <w:rsid w:val="0059724A"/>
    <w:rsid w:val="005A04AD"/>
    <w:rsid w:val="00665143"/>
    <w:rsid w:val="00676DB5"/>
    <w:rsid w:val="00792930"/>
    <w:rsid w:val="007B2E29"/>
    <w:rsid w:val="007D449F"/>
    <w:rsid w:val="007E2B1D"/>
    <w:rsid w:val="0084231E"/>
    <w:rsid w:val="00846F0C"/>
    <w:rsid w:val="00880AE4"/>
    <w:rsid w:val="00A5395D"/>
    <w:rsid w:val="00A8683E"/>
    <w:rsid w:val="00B91F8E"/>
    <w:rsid w:val="00BA65D1"/>
    <w:rsid w:val="00BC2BF9"/>
    <w:rsid w:val="00C3029E"/>
    <w:rsid w:val="00C416B5"/>
    <w:rsid w:val="00CB4BC1"/>
    <w:rsid w:val="00D5729B"/>
    <w:rsid w:val="00D635B6"/>
    <w:rsid w:val="00F270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D82D50C4-50D1-46AF-A48C-A93CFCEED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256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660"/>
  </w:style>
  <w:style w:type="paragraph" w:styleId="Footer">
    <w:name w:val="footer"/>
    <w:basedOn w:val="Normal"/>
    <w:link w:val="FooterChar"/>
    <w:uiPriority w:val="99"/>
    <w:unhideWhenUsed/>
    <w:rsid w:val="002256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660"/>
  </w:style>
  <w:style w:type="table" w:styleId="TableGrid">
    <w:name w:val="Table Grid"/>
    <w:basedOn w:val="TableNormal"/>
    <w:uiPriority w:val="39"/>
    <w:rsid w:val="00846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F4737"/>
    <w:rPr>
      <w:color w:val="0563C1" w:themeColor="hyperlink"/>
      <w:u w:val="single"/>
    </w:rPr>
  </w:style>
  <w:style w:type="paragraph" w:styleId="BalloonText">
    <w:name w:val="Balloon Text"/>
    <w:basedOn w:val="Normal"/>
    <w:link w:val="BalloonTextChar"/>
    <w:uiPriority w:val="99"/>
    <w:semiHidden/>
    <w:unhideWhenUsed/>
    <w:rsid w:val="007D44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449F"/>
    <w:rPr>
      <w:rFonts w:ascii="Segoe UI" w:hAnsi="Segoe UI" w:cs="Segoe UI"/>
      <w:sz w:val="18"/>
      <w:szCs w:val="18"/>
    </w:rPr>
  </w:style>
  <w:style w:type="paragraph" w:customStyle="1" w:styleId="SoWBullet1">
    <w:name w:val="SoWBullet1"/>
    <w:rsid w:val="00BC2BF9"/>
    <w:pPr>
      <w:widowControl w:val="0"/>
      <w:tabs>
        <w:tab w:val="left" w:pos="170"/>
        <w:tab w:val="left" w:pos="360"/>
      </w:tabs>
      <w:overflowPunct w:val="0"/>
      <w:autoSpaceDE w:val="0"/>
      <w:autoSpaceDN w:val="0"/>
      <w:adjustRightInd w:val="0"/>
      <w:spacing w:after="0" w:line="240" w:lineRule="exact"/>
      <w:ind w:left="170" w:hanging="170"/>
      <w:textAlignment w:val="baseline"/>
    </w:pPr>
    <w:rPr>
      <w:rFonts w:ascii="Arial" w:eastAsia="Times New Roman" w:hAnsi="Arial" w:cs="Times New Roman"/>
      <w:color w:val="000000"/>
      <w:kern w:val="16"/>
      <w:sz w:val="16"/>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warner@busbridge-junior.surrey.sch.uk" TargetMode="External"/><Relationship Id="rId3" Type="http://schemas.openxmlformats.org/officeDocument/2006/relationships/settings" Target="settings.xml"/><Relationship Id="rId7" Type="http://schemas.openxmlformats.org/officeDocument/2006/relationships/hyperlink" Target="mailto:devans@busbridge-junior.surrey.sch.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dmin@busbridge-junior.surrey.sch.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A9BC5-1C5D-4944-A838-8754F3298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1692</Words>
  <Characters>9649</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Barker</dc:creator>
  <cp:keywords/>
  <dc:description/>
  <cp:lastModifiedBy>Admin3</cp:lastModifiedBy>
  <cp:revision>2</cp:revision>
  <cp:lastPrinted>2022-09-15T15:03:00Z</cp:lastPrinted>
  <dcterms:created xsi:type="dcterms:W3CDTF">2022-09-21T11:15:00Z</dcterms:created>
  <dcterms:modified xsi:type="dcterms:W3CDTF">2022-09-21T11:15:00Z</dcterms:modified>
</cp:coreProperties>
</file>